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EA" w:rsidRDefault="00DD7BEA" w:rsidP="00E074BE">
      <w:pPr>
        <w:jc w:val="both"/>
        <w:rPr>
          <w:b/>
          <w:bCs/>
          <w:sz w:val="30"/>
          <w:szCs w:val="30"/>
        </w:rPr>
      </w:pPr>
      <w:r w:rsidRPr="00E074BE">
        <w:rPr>
          <w:b/>
          <w:bCs/>
          <w:sz w:val="30"/>
          <w:szCs w:val="30"/>
        </w:rPr>
        <w:t>Административная процедура № 3.9.11.</w:t>
      </w:r>
      <w:r w:rsidR="003A3178">
        <w:rPr>
          <w:b/>
          <w:bCs/>
          <w:sz w:val="30"/>
          <w:szCs w:val="30"/>
        </w:rPr>
        <w:t xml:space="preserve"> «</w:t>
      </w:r>
      <w:r w:rsidRPr="00E074BE">
        <w:rPr>
          <w:b/>
          <w:bCs/>
          <w:sz w:val="30"/>
          <w:szCs w:val="30"/>
        </w:rPr>
        <w:t xml:space="preserve">Получение решения </w:t>
      </w:r>
      <w:r w:rsidR="007D37B4">
        <w:rPr>
          <w:b/>
          <w:bCs/>
          <w:sz w:val="30"/>
          <w:szCs w:val="30"/>
        </w:rPr>
        <w:t>по самовольному строительству</w:t>
      </w:r>
      <w:r w:rsidR="003A3178">
        <w:rPr>
          <w:b/>
          <w:bCs/>
          <w:sz w:val="30"/>
          <w:szCs w:val="30"/>
        </w:rPr>
        <w:t>»</w:t>
      </w:r>
    </w:p>
    <w:p w:rsidR="004453F4" w:rsidRPr="00740F2E" w:rsidRDefault="00321070" w:rsidP="004453F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hyperlink r:id="rId7" w:history="1">
        <w:r w:rsidR="004453F4" w:rsidRPr="004453F4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 xml:space="preserve">Постановление Министерства архитектуры и строительства Республики Беларусь от </w:t>
        </w:r>
        <w:r w:rsidR="00B57310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>10</w:t>
        </w:r>
        <w:r w:rsidR="004453F4" w:rsidRPr="004453F4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 xml:space="preserve"> </w:t>
        </w:r>
        <w:r w:rsidR="00B57310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>октября</w:t>
        </w:r>
        <w:r w:rsidR="004453F4" w:rsidRPr="004453F4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 xml:space="preserve"> 202</w:t>
        </w:r>
        <w:r w:rsidR="00B57310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>5</w:t>
        </w:r>
        <w:r w:rsidR="004453F4" w:rsidRPr="004453F4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 xml:space="preserve"> г. </w:t>
        </w:r>
        <w:r w:rsidR="00B57310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 xml:space="preserve">114 </w:t>
        </w:r>
        <w:r w:rsidR="004453F4" w:rsidRPr="004453F4">
          <w:rPr>
            <w:rStyle w:val="a4"/>
            <w:color w:val="auto"/>
            <w:sz w:val="30"/>
            <w:szCs w:val="30"/>
            <w:u w:val="none"/>
            <w:bdr w:val="none" w:sz="0" w:space="0" w:color="auto" w:frame="1"/>
          </w:rPr>
          <w:t>"Об утверждении регламента административной процедуры"</w:t>
        </w:r>
      </w:hyperlink>
    </w:p>
    <w:p w:rsidR="005C585B" w:rsidRPr="00740F2E" w:rsidRDefault="00321070" w:rsidP="00E074BE">
      <w:pPr>
        <w:jc w:val="both"/>
        <w:rPr>
          <w:bCs/>
          <w:sz w:val="30"/>
          <w:szCs w:val="30"/>
        </w:rPr>
      </w:pPr>
      <w:hyperlink r:id="rId8" w:history="1">
        <w:r w:rsidR="00740F2E" w:rsidRPr="00740F2E">
          <w:rPr>
            <w:rStyle w:val="a4"/>
            <w:bCs/>
            <w:sz w:val="30"/>
            <w:szCs w:val="30"/>
          </w:rPr>
          <w:t>https://pravo.by/document/?guid=3871&amp;p0=W22544228</w:t>
        </w:r>
      </w:hyperlink>
    </w:p>
    <w:p w:rsidR="00740F2E" w:rsidRDefault="00740F2E" w:rsidP="00E074BE">
      <w:pPr>
        <w:jc w:val="both"/>
        <w:rPr>
          <w:b/>
          <w:bCs/>
          <w:sz w:val="30"/>
          <w:szCs w:val="3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717"/>
      </w:tblGrid>
      <w:tr w:rsidR="00E074BE" w:rsidRPr="00143478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b/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717" w:type="dxa"/>
          </w:tcPr>
          <w:p w:rsidR="00E074BE" w:rsidRPr="00E074BE" w:rsidRDefault="00321070" w:rsidP="00E074BE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понедельник, вторник, четверг, пятница 8.00-13.00, 14.00-17.00, среда 8.00-20.00 суббота с 8.00-12.00 по предварительной записи, тел. (801645 9-37-90, 3-84-90, 142)</w:t>
            </w:r>
            <w:bookmarkStart w:id="0" w:name="_GoBack"/>
            <w:bookmarkEnd w:id="0"/>
          </w:p>
        </w:tc>
      </w:tr>
      <w:tr w:rsidR="00E074BE" w:rsidRPr="00143478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7717" w:type="dxa"/>
          </w:tcPr>
          <w:p w:rsidR="00E074BE" w:rsidRPr="00E074BE" w:rsidRDefault="004A06B4" w:rsidP="004A06B4">
            <w:pPr>
              <w:jc w:val="both"/>
              <w:rPr>
                <w:b/>
                <w:sz w:val="28"/>
                <w:szCs w:val="30"/>
              </w:rPr>
            </w:pPr>
            <w:r>
              <w:rPr>
                <w:sz w:val="28"/>
                <w:szCs w:val="30"/>
              </w:rPr>
              <w:t>начальник</w:t>
            </w:r>
            <w:r w:rsidRPr="00E074BE">
              <w:rPr>
                <w:sz w:val="28"/>
                <w:szCs w:val="30"/>
              </w:rPr>
              <w:t xml:space="preserve"> </w:t>
            </w:r>
            <w:r w:rsidR="00E074BE" w:rsidRPr="00E074BE">
              <w:rPr>
                <w:sz w:val="28"/>
                <w:szCs w:val="30"/>
              </w:rPr>
              <w:t>отдел</w:t>
            </w:r>
            <w:r>
              <w:rPr>
                <w:sz w:val="28"/>
                <w:szCs w:val="30"/>
              </w:rPr>
              <w:t>а</w:t>
            </w:r>
            <w:r w:rsidR="00E074BE" w:rsidRPr="00E074BE">
              <w:rPr>
                <w:sz w:val="28"/>
                <w:szCs w:val="30"/>
              </w:rPr>
              <w:t xml:space="preserve"> архитектуры</w:t>
            </w:r>
            <w:r>
              <w:rPr>
                <w:sz w:val="28"/>
                <w:szCs w:val="30"/>
              </w:rPr>
              <w:t xml:space="preserve"> и</w:t>
            </w:r>
            <w:r w:rsidR="00E074BE" w:rsidRPr="00E074BE">
              <w:rPr>
                <w:sz w:val="28"/>
                <w:szCs w:val="30"/>
              </w:rPr>
              <w:t xml:space="preserve"> строительства ИВАНОВА Ирина </w:t>
            </w:r>
            <w:proofErr w:type="spellStart"/>
            <w:r w:rsidR="00E074BE" w:rsidRPr="00E074BE">
              <w:rPr>
                <w:sz w:val="28"/>
                <w:szCs w:val="30"/>
              </w:rPr>
              <w:t>Эдвардовна</w:t>
            </w:r>
            <w:proofErr w:type="spellEnd"/>
            <w:r w:rsidR="00E074BE" w:rsidRPr="00E074BE">
              <w:rPr>
                <w:sz w:val="28"/>
                <w:szCs w:val="30"/>
              </w:rPr>
              <w:t xml:space="preserve"> (г. Ивацевичи, ул. Ленина, д.44, 2 этаж, </w:t>
            </w:r>
            <w:proofErr w:type="spellStart"/>
            <w:r w:rsidR="00E074BE" w:rsidRPr="00E074BE">
              <w:rPr>
                <w:sz w:val="28"/>
                <w:szCs w:val="30"/>
              </w:rPr>
              <w:t>каб</w:t>
            </w:r>
            <w:proofErr w:type="spellEnd"/>
            <w:r w:rsidR="00E074BE" w:rsidRPr="00E074BE">
              <w:rPr>
                <w:sz w:val="28"/>
                <w:szCs w:val="30"/>
              </w:rPr>
              <w:t xml:space="preserve">. № 206, тел. (8 016 45) 9 10 78, режим работы: </w:t>
            </w:r>
            <w:r w:rsidR="00E074BE">
              <w:rPr>
                <w:sz w:val="28"/>
                <w:szCs w:val="30"/>
              </w:rPr>
              <w:t>п</w:t>
            </w:r>
            <w:r w:rsidR="00E074BE" w:rsidRPr="00E074BE">
              <w:rPr>
                <w:sz w:val="28"/>
                <w:szCs w:val="30"/>
              </w:rPr>
              <w:t>онедельник-пятница с 08.00 до 13.00 и с 14.00 до 17.00. На время отсутствия Ивановой И.Э.- главный специалист отдела МИХНЮК Ольга Ивановна</w:t>
            </w:r>
            <w:r w:rsidR="00E074BE" w:rsidRPr="00E074BE">
              <w:rPr>
                <w:b/>
                <w:sz w:val="28"/>
                <w:szCs w:val="30"/>
              </w:rPr>
              <w:t xml:space="preserve"> </w:t>
            </w:r>
            <w:r w:rsidR="00E074BE" w:rsidRPr="00E074BE">
              <w:rPr>
                <w:sz w:val="28"/>
                <w:szCs w:val="30"/>
              </w:rPr>
              <w:t>(г.Ивацевичи, ул. Ленина, 44, 2</w:t>
            </w:r>
            <w:r w:rsidR="00E074BE" w:rsidRPr="00E074BE">
              <w:rPr>
                <w:b/>
                <w:sz w:val="28"/>
                <w:szCs w:val="30"/>
              </w:rPr>
              <w:t xml:space="preserve"> </w:t>
            </w:r>
            <w:r w:rsidR="00E074BE" w:rsidRPr="00E074BE">
              <w:rPr>
                <w:sz w:val="28"/>
                <w:szCs w:val="30"/>
              </w:rPr>
              <w:t>этаж,</w:t>
            </w:r>
            <w:r w:rsidR="00E074BE" w:rsidRPr="00E074BE">
              <w:rPr>
                <w:b/>
                <w:sz w:val="28"/>
                <w:szCs w:val="30"/>
              </w:rPr>
              <w:t xml:space="preserve"> </w:t>
            </w:r>
            <w:proofErr w:type="spellStart"/>
            <w:r w:rsidR="00E074BE" w:rsidRPr="00E074BE">
              <w:rPr>
                <w:sz w:val="28"/>
                <w:szCs w:val="30"/>
              </w:rPr>
              <w:t>каб</w:t>
            </w:r>
            <w:proofErr w:type="spellEnd"/>
            <w:r w:rsidR="00E074BE" w:rsidRPr="00E074BE">
              <w:rPr>
                <w:sz w:val="28"/>
                <w:szCs w:val="30"/>
              </w:rPr>
              <w:t>. № 207, тел.(8 01645) 9 12 81,</w:t>
            </w:r>
            <w:r w:rsidR="00E074BE" w:rsidRPr="00E074BE">
              <w:rPr>
                <w:b/>
                <w:sz w:val="28"/>
                <w:szCs w:val="30"/>
              </w:rPr>
              <w:t xml:space="preserve"> </w:t>
            </w:r>
            <w:r w:rsidR="00E074BE" w:rsidRPr="00E074BE">
              <w:rPr>
                <w:sz w:val="28"/>
                <w:szCs w:val="30"/>
              </w:rPr>
              <w:t>режим работы: понедельник-пятница с 08.00 до 13.00 и с 14.00 до 17.00.</w:t>
            </w:r>
          </w:p>
        </w:tc>
      </w:tr>
      <w:tr w:rsidR="00E074BE" w:rsidRPr="00143478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b/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717" w:type="dxa"/>
          </w:tcPr>
          <w:p w:rsidR="00E074BE" w:rsidRPr="00E074BE" w:rsidRDefault="00E074BE" w:rsidP="00E074BE">
            <w:pPr>
              <w:numPr>
                <w:ilvl w:val="0"/>
                <w:numId w:val="1"/>
              </w:numPr>
              <w:ind w:left="-74" w:firstLine="14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 xml:space="preserve"> заявление</w:t>
            </w:r>
            <w:hyperlink r:id="rId9" w:history="1"/>
          </w:p>
          <w:p w:rsidR="00E074BE" w:rsidRPr="00E074BE" w:rsidRDefault="00E074BE" w:rsidP="00E074BE">
            <w:pPr>
              <w:numPr>
                <w:ilvl w:val="0"/>
                <w:numId w:val="1"/>
              </w:numPr>
              <w:ind w:left="-74" w:firstLine="14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заключение по надежности, несущей способности и устойчивости конструкции самовольной постройки</w:t>
            </w:r>
          </w:p>
          <w:p w:rsidR="00552685" w:rsidRDefault="00552685" w:rsidP="00552685">
            <w:pPr>
              <w:numPr>
                <w:ilvl w:val="0"/>
                <w:numId w:val="1"/>
              </w:numPr>
              <w:ind w:left="-74" w:firstLine="14"/>
              <w:rPr>
                <w:sz w:val="28"/>
                <w:szCs w:val="30"/>
              </w:rPr>
            </w:pPr>
            <w:r w:rsidRPr="00552685">
              <w:rPr>
                <w:sz w:val="28"/>
                <w:szCs w:val="30"/>
              </w:rPr>
              <w:t>письменное согласие 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</w:t>
            </w:r>
          </w:p>
          <w:p w:rsidR="00E074BE" w:rsidRPr="00E074BE" w:rsidRDefault="00E074BE" w:rsidP="00552685">
            <w:pPr>
              <w:numPr>
                <w:ilvl w:val="0"/>
                <w:numId w:val="1"/>
              </w:numPr>
              <w:ind w:left="-74" w:firstLine="14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технические условия на инженерно-техническое обеспечение объекта</w:t>
            </w:r>
          </w:p>
          <w:p w:rsidR="00E074BE" w:rsidRPr="00E074BE" w:rsidRDefault="00552685" w:rsidP="00B57310">
            <w:pPr>
              <w:numPr>
                <w:ilvl w:val="0"/>
                <w:numId w:val="1"/>
              </w:numPr>
              <w:ind w:left="-74" w:firstLine="14"/>
              <w:rPr>
                <w:b/>
                <w:sz w:val="28"/>
                <w:szCs w:val="30"/>
              </w:rPr>
            </w:pPr>
            <w:r w:rsidRPr="00552685">
              <w:rPr>
                <w:sz w:val="28"/>
                <w:szCs w:val="30"/>
              </w:rPr>
              <w:t xml:space="preserve">ведомость технических характеристик </w:t>
            </w:r>
          </w:p>
        </w:tc>
      </w:tr>
      <w:tr w:rsidR="00E074BE" w:rsidRPr="00D22189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b/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717" w:type="dxa"/>
          </w:tcPr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 xml:space="preserve">15 дней, в случае запроса документов и (или) сведений от других государственных органов, иных организаций – 1 месяц </w:t>
            </w:r>
          </w:p>
        </w:tc>
      </w:tr>
      <w:tr w:rsidR="00E074BE" w:rsidRPr="00143478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b/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Срок действия документа</w:t>
            </w:r>
          </w:p>
        </w:tc>
        <w:tc>
          <w:tcPr>
            <w:tcW w:w="7717" w:type="dxa"/>
          </w:tcPr>
          <w:p w:rsidR="00E074BE" w:rsidRPr="00E074BE" w:rsidRDefault="00E074BE" w:rsidP="00131573">
            <w:pPr>
              <w:pStyle w:val="table10"/>
              <w:spacing w:before="120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бессрочно</w:t>
            </w:r>
          </w:p>
        </w:tc>
      </w:tr>
      <w:tr w:rsidR="00E074BE" w:rsidRPr="00143478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b/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7717" w:type="dxa"/>
          </w:tcPr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pacing w:val="-8"/>
                <w:sz w:val="28"/>
                <w:szCs w:val="30"/>
              </w:rPr>
              <w:t xml:space="preserve">бесплатно  </w:t>
            </w:r>
          </w:p>
        </w:tc>
      </w:tr>
      <w:tr w:rsidR="00B57310" w:rsidRPr="00143478" w:rsidTr="00E074BE">
        <w:tc>
          <w:tcPr>
            <w:tcW w:w="2768" w:type="dxa"/>
          </w:tcPr>
          <w:p w:rsidR="00B57310" w:rsidRPr="00E074BE" w:rsidRDefault="00B57310" w:rsidP="00131573">
            <w:pPr>
              <w:jc w:val="both"/>
              <w:rPr>
                <w:sz w:val="28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уполномоченным органом документов и (или) сведений, </w:t>
            </w:r>
            <w:r w:rsidRPr="00461C31">
              <w:rPr>
                <w:sz w:val="30"/>
                <w:szCs w:val="30"/>
              </w:rPr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717" w:type="dxa"/>
          </w:tcPr>
          <w:p w:rsidR="00B57310" w:rsidRPr="00B57310" w:rsidRDefault="00B57310" w:rsidP="00B57310">
            <w:pPr>
              <w:jc w:val="both"/>
              <w:rPr>
                <w:sz w:val="30"/>
                <w:szCs w:val="30"/>
              </w:rPr>
            </w:pPr>
            <w:r w:rsidRPr="00B57310">
              <w:rPr>
                <w:sz w:val="30"/>
                <w:szCs w:val="30"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B57310" w:rsidRPr="00B57310" w:rsidRDefault="00B57310" w:rsidP="00131573">
            <w:pPr>
              <w:jc w:val="both"/>
              <w:rPr>
                <w:b/>
                <w:spacing w:val="-8"/>
                <w:sz w:val="28"/>
                <w:szCs w:val="30"/>
              </w:rPr>
            </w:pPr>
          </w:p>
        </w:tc>
      </w:tr>
      <w:tr w:rsidR="00E074BE" w:rsidRPr="00D22189" w:rsidTr="00E074BE">
        <w:tc>
          <w:tcPr>
            <w:tcW w:w="2768" w:type="dxa"/>
          </w:tcPr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17" w:type="dxa"/>
          </w:tcPr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224005 г. Брест, ул. Ленина, 11</w:t>
            </w:r>
          </w:p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Понедельник - пятница: 08.30 - 13.00, 14.00 - 17.30.</w:t>
            </w:r>
          </w:p>
          <w:p w:rsidR="00E074BE" w:rsidRPr="00E074BE" w:rsidRDefault="00E074BE" w:rsidP="00131573">
            <w:pPr>
              <w:jc w:val="both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E074BE" w:rsidRDefault="00E074BE">
      <w:pPr>
        <w:spacing w:after="160" w:line="259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0A3DCB" w:rsidRPr="002F1C09" w:rsidRDefault="000A3DCB" w:rsidP="000A3DCB">
      <w:pPr>
        <w:pStyle w:val="newncpi"/>
        <w:ind w:left="4536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0A3DCB" w:rsidRPr="002F1C09" w:rsidRDefault="000A3DCB" w:rsidP="000A3DCB">
      <w:pPr>
        <w:pStyle w:val="newncpi"/>
        <w:ind w:left="4536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0A3DCB" w:rsidRDefault="000A3DCB" w:rsidP="000A3DCB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A3DCB" w:rsidRPr="00BD7694" w:rsidRDefault="000A3DCB" w:rsidP="000A3DCB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</w:p>
    <w:p w:rsidR="000A3DCB" w:rsidRDefault="000A3DCB" w:rsidP="000A3DCB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A3DCB" w:rsidRPr="00EE647A" w:rsidRDefault="000A3DCB" w:rsidP="000A3DCB">
      <w:pPr>
        <w:pStyle w:val="newncpi"/>
        <w:ind w:left="4536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регистрационный </w:t>
      </w:r>
    </w:p>
    <w:p w:rsidR="000A3DCB" w:rsidRDefault="000A3DCB" w:rsidP="000A3DCB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A3DCB" w:rsidRPr="00EE647A" w:rsidRDefault="000A3DCB" w:rsidP="000A3DCB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0A3DCB" w:rsidRDefault="000A3DCB" w:rsidP="000A3DCB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0A3DCB" w:rsidRPr="005450C3" w:rsidRDefault="000A3DCB" w:rsidP="000A3DCB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0A3DCB" w:rsidRDefault="000A3DCB" w:rsidP="000A3DCB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A3DCB" w:rsidRPr="005450C3" w:rsidRDefault="000A3DCB" w:rsidP="000A3DCB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0A3DCB" w:rsidRDefault="000A3DCB" w:rsidP="000A3DCB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A3DCB" w:rsidRPr="005450C3" w:rsidRDefault="000A3DCB" w:rsidP="000A3DCB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 w:rsidRPr="005450C3">
        <w:rPr>
          <w:sz w:val="30"/>
          <w:szCs w:val="30"/>
        </w:rPr>
        <w:t xml:space="preserve"> </w:t>
      </w:r>
    </w:p>
    <w:p w:rsidR="000A3DCB" w:rsidRDefault="000A3DCB" w:rsidP="000A3DCB">
      <w:pPr>
        <w:pStyle w:val="newncpi"/>
        <w:ind w:left="4536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0A3DCB" w:rsidRPr="00EE647A" w:rsidRDefault="000A3DCB" w:rsidP="000A3DCB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0A3DCB" w:rsidRDefault="000A3DCB" w:rsidP="00E074BE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E074BE" w:rsidRDefault="00E074BE" w:rsidP="00E074BE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:rsidR="00E074BE" w:rsidRPr="00AD476C" w:rsidRDefault="00E074BE" w:rsidP="00E074BE">
      <w:pPr>
        <w:ind w:firstLine="660"/>
        <w:jc w:val="center"/>
        <w:rPr>
          <w:sz w:val="18"/>
          <w:szCs w:val="18"/>
        </w:rPr>
      </w:pPr>
      <w:r w:rsidRPr="00AD476C"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просит выдать разрешительную документацию на ____________________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4923B1" w:rsidRDefault="00E074BE" w:rsidP="00E074BE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Pr="00B6535A">
        <w:rPr>
          <w:sz w:val="18"/>
          <w:szCs w:val="18"/>
        </w:rPr>
        <w:t xml:space="preserve">продолжение строительства или принятие самовольной постройки в эксплуатацию, ее государственную регистрацию </w:t>
      </w:r>
      <w:proofErr w:type="gramEnd"/>
    </w:p>
    <w:p w:rsidR="00E074BE" w:rsidRDefault="00E074BE" w:rsidP="00E074BE">
      <w:pPr>
        <w:jc w:val="center"/>
        <w:rPr>
          <w:sz w:val="30"/>
          <w:szCs w:val="30"/>
        </w:rPr>
      </w:pPr>
      <w:r w:rsidRPr="00B6535A">
        <w:rPr>
          <w:sz w:val="18"/>
          <w:szCs w:val="18"/>
        </w:rPr>
        <w:t>в установленном порядке)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Сведения об объекте самовольного строительства: ________________________________________________________________</w:t>
      </w:r>
    </w:p>
    <w:p w:rsidR="00E074BE" w:rsidRPr="00B6535A" w:rsidRDefault="00E074BE" w:rsidP="00E074BE">
      <w:pPr>
        <w:jc w:val="center"/>
        <w:rPr>
          <w:sz w:val="18"/>
          <w:szCs w:val="18"/>
        </w:rPr>
      </w:pPr>
      <w:r w:rsidRPr="00B6535A">
        <w:rPr>
          <w:sz w:val="18"/>
          <w:szCs w:val="18"/>
        </w:rPr>
        <w:t>(наименование, этажность, размеры, площадь и другие параметры и технические характеристики)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________________________________________________________________, 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</w:t>
      </w:r>
      <w:r w:rsidRPr="007A5CF0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земельном участке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по адресу: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_____</w:t>
      </w:r>
      <w:r>
        <w:rPr>
          <w:sz w:val="30"/>
          <w:szCs w:val="30"/>
        </w:rPr>
        <w:t>__________________________________________________________,</w:t>
      </w:r>
      <w:r w:rsidRPr="00C443A8">
        <w:rPr>
          <w:sz w:val="30"/>
          <w:szCs w:val="30"/>
        </w:rPr>
        <w:t xml:space="preserve"> </w:t>
      </w:r>
    </w:p>
    <w:p w:rsidR="00E074BE" w:rsidRPr="00C8392D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на котором расположены: _________________________________________</w:t>
      </w:r>
    </w:p>
    <w:p w:rsidR="00E074BE" w:rsidRPr="00E86174" w:rsidRDefault="00E074BE" w:rsidP="00E074BE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6174">
        <w:rPr>
          <w:sz w:val="18"/>
          <w:szCs w:val="18"/>
        </w:rPr>
        <w:t>(указать строения, расположенные на земельном участке)</w:t>
      </w:r>
    </w:p>
    <w:p w:rsidR="00E074BE" w:rsidRDefault="00E074BE" w:rsidP="00E074B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E074BE" w:rsidRPr="008322B1" w:rsidTr="00131573">
        <w:tc>
          <w:tcPr>
            <w:tcW w:w="3510" w:type="dxa"/>
          </w:tcPr>
          <w:p w:rsidR="00E074BE" w:rsidRPr="008322B1" w:rsidRDefault="00E074BE" w:rsidP="0013157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назначения объекта: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074BE" w:rsidRPr="008322B1" w:rsidRDefault="00E074BE" w:rsidP="00131573">
            <w:pPr>
              <w:rPr>
                <w:sz w:val="30"/>
                <w:szCs w:val="30"/>
              </w:rPr>
            </w:pPr>
          </w:p>
        </w:tc>
      </w:tr>
      <w:tr w:rsidR="00E074BE" w:rsidRPr="008322B1" w:rsidTr="00131573">
        <w:tc>
          <w:tcPr>
            <w:tcW w:w="9889" w:type="dxa"/>
            <w:gridSpan w:val="2"/>
          </w:tcPr>
          <w:p w:rsidR="00E074BE" w:rsidRPr="008322B1" w:rsidRDefault="00E074BE" w:rsidP="00131573">
            <w:pPr>
              <w:rPr>
                <w:szCs w:val="18"/>
              </w:rPr>
            </w:pPr>
            <w:r w:rsidRPr="008322B1">
              <w:rPr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8322B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согласно единой классификации назначения объектов недвижимого имущества</w:t>
            </w:r>
            <w:r w:rsidRPr="008322B1">
              <w:rPr>
                <w:sz w:val="18"/>
                <w:szCs w:val="18"/>
              </w:rPr>
              <w:t>)</w:t>
            </w:r>
          </w:p>
        </w:tc>
      </w:tr>
    </w:tbl>
    <w:p w:rsidR="00E074BE" w:rsidRPr="00CF671A" w:rsidRDefault="00E074BE" w:rsidP="000A3DCB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 w:rsidRPr="00CF671A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CF671A">
        <w:rPr>
          <w:sz w:val="28"/>
          <w:szCs w:val="28"/>
        </w:rPr>
        <w:t>:</w:t>
      </w:r>
    </w:p>
    <w:p w:rsidR="00552685" w:rsidRPr="004923B1" w:rsidRDefault="00E074BE" w:rsidP="00552685">
      <w:pPr>
        <w:numPr>
          <w:ilvl w:val="0"/>
          <w:numId w:val="1"/>
        </w:numPr>
        <w:ind w:left="-74" w:firstLine="14"/>
        <w:rPr>
          <w:i/>
          <w:sz w:val="28"/>
          <w:szCs w:val="30"/>
        </w:rPr>
      </w:pPr>
      <w:r w:rsidRPr="004923B1">
        <w:rPr>
          <w:i/>
          <w:sz w:val="30"/>
          <w:szCs w:val="30"/>
        </w:rPr>
        <w:t xml:space="preserve">- </w:t>
      </w:r>
      <w:r w:rsidR="00552685" w:rsidRPr="004923B1">
        <w:rPr>
          <w:i/>
          <w:sz w:val="28"/>
          <w:szCs w:val="30"/>
        </w:rPr>
        <w:t>заключение по надежности, несущей способности и устойчивости конструкции самовольной постройки</w:t>
      </w:r>
    </w:p>
    <w:p w:rsidR="00552685" w:rsidRPr="004923B1" w:rsidRDefault="00552685" w:rsidP="00552685">
      <w:pPr>
        <w:numPr>
          <w:ilvl w:val="0"/>
          <w:numId w:val="1"/>
        </w:numPr>
        <w:ind w:left="-74" w:firstLine="14"/>
        <w:rPr>
          <w:i/>
          <w:sz w:val="28"/>
          <w:szCs w:val="30"/>
        </w:rPr>
      </w:pPr>
      <w:r w:rsidRPr="004923B1">
        <w:rPr>
          <w:i/>
          <w:sz w:val="28"/>
          <w:szCs w:val="30"/>
        </w:rPr>
        <w:t>письменное согласие 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</w:t>
      </w:r>
    </w:p>
    <w:p w:rsidR="00552685" w:rsidRPr="004923B1" w:rsidRDefault="00552685" w:rsidP="00552685">
      <w:pPr>
        <w:numPr>
          <w:ilvl w:val="0"/>
          <w:numId w:val="1"/>
        </w:numPr>
        <w:ind w:left="-74" w:firstLine="14"/>
        <w:rPr>
          <w:i/>
          <w:sz w:val="28"/>
          <w:szCs w:val="30"/>
        </w:rPr>
      </w:pPr>
      <w:r w:rsidRPr="004923B1">
        <w:rPr>
          <w:i/>
          <w:sz w:val="28"/>
          <w:szCs w:val="30"/>
        </w:rPr>
        <w:t>технические условия на инженерно-техническое обеспечение объекта</w:t>
      </w:r>
    </w:p>
    <w:p w:rsidR="00E074BE" w:rsidRPr="004923B1" w:rsidRDefault="00552685" w:rsidP="00552685">
      <w:pPr>
        <w:spacing w:line="280" w:lineRule="exact"/>
        <w:jc w:val="both"/>
        <w:rPr>
          <w:i/>
          <w:sz w:val="30"/>
          <w:szCs w:val="30"/>
        </w:rPr>
      </w:pPr>
      <w:r w:rsidRPr="004923B1">
        <w:rPr>
          <w:i/>
          <w:sz w:val="28"/>
          <w:szCs w:val="30"/>
        </w:rPr>
        <w:t xml:space="preserve">ведомость технических характеристик </w:t>
      </w:r>
    </w:p>
    <w:p w:rsidR="004923B1" w:rsidRPr="004923B1" w:rsidRDefault="004923B1" w:rsidP="004923B1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4923B1" w:rsidRPr="004923B1" w:rsidRDefault="004923B1" w:rsidP="004923B1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4923B1" w:rsidRPr="004923B1" w:rsidRDefault="004923B1" w:rsidP="004923B1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 w:rsidR="00AF570E">
        <w:rPr>
          <w:b/>
          <w:sz w:val="32"/>
          <w:szCs w:val="28"/>
        </w:rPr>
        <w:t>____________________</w:t>
      </w:r>
    </w:p>
    <w:p w:rsidR="00E074BE" w:rsidRPr="00AF570E" w:rsidRDefault="004923B1" w:rsidP="004923B1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E074BE" w:rsidRPr="00AF570E" w:rsidSect="00AF570E"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D1"/>
    <w:rsid w:val="000A3DCB"/>
    <w:rsid w:val="00321070"/>
    <w:rsid w:val="003A3178"/>
    <w:rsid w:val="004453F4"/>
    <w:rsid w:val="004923B1"/>
    <w:rsid w:val="004A06B4"/>
    <w:rsid w:val="00552685"/>
    <w:rsid w:val="005C585B"/>
    <w:rsid w:val="006233D1"/>
    <w:rsid w:val="00740F2E"/>
    <w:rsid w:val="007D37B4"/>
    <w:rsid w:val="00825FE7"/>
    <w:rsid w:val="00AF570E"/>
    <w:rsid w:val="00B57310"/>
    <w:rsid w:val="00CA5E58"/>
    <w:rsid w:val="00DD7BEA"/>
    <w:rsid w:val="00E074BE"/>
    <w:rsid w:val="00E1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D7BEA"/>
    <w:rPr>
      <w:sz w:val="20"/>
      <w:szCs w:val="20"/>
    </w:rPr>
  </w:style>
  <w:style w:type="character" w:customStyle="1" w:styleId="table100">
    <w:name w:val="table10 Знак"/>
    <w:link w:val="table10"/>
    <w:rsid w:val="00DD7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453F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453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3F4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0A3DCB"/>
    <w:pPr>
      <w:ind w:firstLine="567"/>
      <w:jc w:val="both"/>
    </w:pPr>
  </w:style>
  <w:style w:type="character" w:customStyle="1" w:styleId="word-wrapper">
    <w:name w:val="word-wrapper"/>
    <w:basedOn w:val="a0"/>
    <w:rsid w:val="004923B1"/>
  </w:style>
  <w:style w:type="paragraph" w:styleId="a6">
    <w:name w:val="Balloon Text"/>
    <w:basedOn w:val="a"/>
    <w:link w:val="a7"/>
    <w:uiPriority w:val="99"/>
    <w:semiHidden/>
    <w:unhideWhenUsed/>
    <w:rsid w:val="00321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0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D7BEA"/>
    <w:rPr>
      <w:sz w:val="20"/>
      <w:szCs w:val="20"/>
    </w:rPr>
  </w:style>
  <w:style w:type="character" w:customStyle="1" w:styleId="table100">
    <w:name w:val="table10 Знак"/>
    <w:link w:val="table10"/>
    <w:rsid w:val="00DD7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453F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453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3F4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0A3DCB"/>
    <w:pPr>
      <w:ind w:firstLine="567"/>
      <w:jc w:val="both"/>
    </w:pPr>
  </w:style>
  <w:style w:type="character" w:customStyle="1" w:styleId="word-wrapper">
    <w:name w:val="word-wrapper"/>
    <w:basedOn w:val="a0"/>
    <w:rsid w:val="004923B1"/>
  </w:style>
  <w:style w:type="paragraph" w:styleId="a6">
    <w:name w:val="Balloon Text"/>
    <w:basedOn w:val="a"/>
    <w:link w:val="a7"/>
    <w:uiPriority w:val="99"/>
    <w:semiHidden/>
    <w:unhideWhenUsed/>
    <w:rsid w:val="00321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W2254422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W22237974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rodno.gov.by/sm_full.aspx?guid=42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2ED35-3BF9-41E5-8F6C-E2615B4D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10</cp:revision>
  <cp:lastPrinted>2026-05-24T08:09:00Z</cp:lastPrinted>
  <dcterms:created xsi:type="dcterms:W3CDTF">2024-12-17T06:12:00Z</dcterms:created>
  <dcterms:modified xsi:type="dcterms:W3CDTF">2026-05-24T08:09:00Z</dcterms:modified>
</cp:coreProperties>
</file>