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45781" w14:textId="3537A26C" w:rsidR="004C5CC7" w:rsidRPr="00EF11BE" w:rsidRDefault="00606B6B" w:rsidP="00854C83">
      <w:pPr>
        <w:spacing w:line="240" w:lineRule="auto"/>
        <w:jc w:val="both"/>
        <w:rPr>
          <w:rFonts w:ascii="Times New Roman" w:hAnsi="Times New Roman" w:cs="Times New Roman"/>
          <w:b/>
          <w:sz w:val="30"/>
          <w:szCs w:val="30"/>
          <w:lang w:val="en-US"/>
        </w:rPr>
      </w:pPr>
      <w:r w:rsidRPr="00606B6B">
        <w:rPr>
          <w:rFonts w:ascii="Times New Roman" w:hAnsi="Times New Roman" w:cs="Times New Roman"/>
          <w:b/>
          <w:sz w:val="30"/>
          <w:szCs w:val="30"/>
          <w:lang w:val="en-US"/>
        </w:rPr>
        <w:t>Humanitarian social project for the acquisition of a 3D printer</w:t>
      </w:r>
      <w:r w:rsidR="00EF11BE" w:rsidRPr="00EF11BE">
        <w:rPr>
          <w:rFonts w:ascii="Times New Roman" w:hAnsi="Times New Roman" w:cs="Times New Roman"/>
          <w:b/>
          <w:sz w:val="30"/>
          <w:szCs w:val="30"/>
          <w:lang w:val="en-US"/>
        </w:rPr>
        <w:t xml:space="preserve"> for the disabled in the branch of the State Institution "Ivatsevichi Territorial Center for Social Services of the Population" of the Brest Region is looking for sponsors</w:t>
      </w:r>
    </w:p>
    <w:p w14:paraId="035DA956" w14:textId="4E373116" w:rsidR="003A2FF1" w:rsidRPr="00606B6B" w:rsidRDefault="00606B6B" w:rsidP="001570D1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  <w:r>
        <w:rPr>
          <w:rFonts w:ascii="Times New Roman" w:hAnsi="Times New Roman" w:cs="Times New Roman"/>
          <w:b/>
          <w:noProof/>
          <w:sz w:val="30"/>
          <w:szCs w:val="30"/>
          <w:lang w:val="en-US"/>
        </w:rPr>
        <w:drawing>
          <wp:inline distT="0" distB="0" distL="0" distR="0" wp14:anchorId="3662F288" wp14:editId="39C06B48">
            <wp:extent cx="4835769" cy="27603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490" cy="276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607EF" w14:textId="77777777" w:rsidR="008C215B" w:rsidRPr="00606B6B" w:rsidRDefault="008C215B" w:rsidP="00EB3BE4">
      <w:pPr>
        <w:spacing w:line="240" w:lineRule="auto"/>
        <w:rPr>
          <w:rFonts w:ascii="Times New Roman" w:hAnsi="Times New Roman" w:cs="Times New Roman"/>
          <w:b/>
          <w:sz w:val="30"/>
          <w:szCs w:val="30"/>
          <w:lang w:val="en-US"/>
        </w:rPr>
      </w:pPr>
    </w:p>
    <w:p w14:paraId="22DB1E70" w14:textId="0353ED40" w:rsidR="008D4DD0" w:rsidRPr="00EF11BE" w:rsidRDefault="00EF11BE" w:rsidP="00977078">
      <w:pPr>
        <w:spacing w:line="240" w:lineRule="auto"/>
        <w:jc w:val="both"/>
        <w:rPr>
          <w:rFonts w:ascii="Times New Roman" w:hAnsi="Times New Roman" w:cs="Times New Roman"/>
          <w:b/>
          <w:sz w:val="30"/>
          <w:szCs w:val="30"/>
          <w:lang w:val="en-US"/>
        </w:rPr>
      </w:pPr>
      <w:r w:rsidRPr="00EF11BE">
        <w:rPr>
          <w:rFonts w:ascii="Times New Roman" w:hAnsi="Times New Roman" w:cs="Times New Roman"/>
          <w:b/>
          <w:sz w:val="30"/>
          <w:szCs w:val="30"/>
          <w:lang w:val="en-US"/>
        </w:rPr>
        <w:t xml:space="preserve">The goal of the project: </w:t>
      </w:r>
      <w:r w:rsidR="00606B6B" w:rsidRPr="00606B6B">
        <w:rPr>
          <w:rFonts w:ascii="Times New Roman" w:hAnsi="Times New Roman" w:cs="Times New Roman"/>
          <w:b/>
          <w:sz w:val="30"/>
          <w:szCs w:val="30"/>
          <w:lang w:val="en-US"/>
        </w:rPr>
        <w:t>Gaining new knowledge and skills for people with disabilities when working with a 3D printer. Mastering a new type of creative activity</w:t>
      </w:r>
      <w:r w:rsidRPr="00EF11BE">
        <w:rPr>
          <w:rFonts w:ascii="Times New Roman" w:hAnsi="Times New Roman" w:cs="Times New Roman"/>
          <w:b/>
          <w:sz w:val="30"/>
          <w:szCs w:val="30"/>
          <w:lang w:val="en-US"/>
        </w:rPr>
        <w:t>.</w:t>
      </w:r>
    </w:p>
    <w:p w14:paraId="4B2B7485" w14:textId="77777777" w:rsidR="00854C83" w:rsidRPr="00EF11BE" w:rsidRDefault="00854C83" w:rsidP="00854C83">
      <w:pPr>
        <w:spacing w:line="240" w:lineRule="auto"/>
        <w:jc w:val="both"/>
        <w:rPr>
          <w:rFonts w:ascii="Times New Roman" w:hAnsi="Times New Roman" w:cs="Times New Roman"/>
          <w:b/>
          <w:sz w:val="30"/>
          <w:szCs w:val="30"/>
          <w:lang w:val="en-US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854C83" w:rsidRPr="00854C83" w14:paraId="3B5DB819" w14:textId="77777777" w:rsidTr="009D4AAC">
        <w:trPr>
          <w:trHeight w:val="326"/>
        </w:trPr>
        <w:tc>
          <w:tcPr>
            <w:tcW w:w="10349" w:type="dxa"/>
            <w:tcBorders>
              <w:bottom w:val="single" w:sz="4" w:space="0" w:color="auto"/>
            </w:tcBorders>
            <w:shd w:val="clear" w:color="auto" w:fill="auto"/>
          </w:tcPr>
          <w:p w14:paraId="5D21F73E" w14:textId="2B11F17B" w:rsidR="00854C83" w:rsidRPr="005A71A6" w:rsidRDefault="00EF11BE" w:rsidP="00687C65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30"/>
                <w:szCs w:val="30"/>
                <w:u w:val="single"/>
              </w:rPr>
            </w:pPr>
            <w:r w:rsidRPr="00EF11BE">
              <w:rPr>
                <w:rFonts w:ascii="Times New Roman" w:hAnsi="Times New Roman" w:cs="Times New Roman"/>
                <w:sz w:val="30"/>
                <w:szCs w:val="30"/>
              </w:rPr>
              <w:t>Project name: "</w:t>
            </w:r>
            <w:r w:rsidR="00606B6B">
              <w:t xml:space="preserve"> </w:t>
            </w:r>
            <w:r w:rsidR="00606B6B" w:rsidRPr="00606B6B">
              <w:rPr>
                <w:rFonts w:ascii="Times New Roman" w:hAnsi="Times New Roman" w:cs="Times New Roman"/>
                <w:sz w:val="30"/>
                <w:szCs w:val="30"/>
              </w:rPr>
              <w:t>Futurama</w:t>
            </w:r>
            <w:r w:rsidRPr="00EF11BE">
              <w:rPr>
                <w:rFonts w:ascii="Times New Roman" w:hAnsi="Times New Roman" w:cs="Times New Roman"/>
                <w:sz w:val="30"/>
                <w:szCs w:val="30"/>
              </w:rPr>
              <w:t>"</w:t>
            </w:r>
          </w:p>
          <w:p w14:paraId="7B16F90F" w14:textId="77777777" w:rsidR="00687C65" w:rsidRPr="00687C65" w:rsidRDefault="00687C65" w:rsidP="00687C65">
            <w:pPr>
              <w:pStyle w:val="a6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30"/>
                <w:szCs w:val="30"/>
                <w:u w:val="single"/>
              </w:rPr>
            </w:pPr>
          </w:p>
        </w:tc>
      </w:tr>
      <w:tr w:rsidR="00854C83" w:rsidRPr="00854C83" w14:paraId="73C60E14" w14:textId="77777777" w:rsidTr="009D4AAC">
        <w:trPr>
          <w:trHeight w:val="265"/>
        </w:trPr>
        <w:tc>
          <w:tcPr>
            <w:tcW w:w="10349" w:type="dxa"/>
            <w:tcBorders>
              <w:bottom w:val="single" w:sz="4" w:space="0" w:color="auto"/>
            </w:tcBorders>
            <w:shd w:val="clear" w:color="auto" w:fill="auto"/>
          </w:tcPr>
          <w:p w14:paraId="156C7678" w14:textId="77777777" w:rsidR="00854C83" w:rsidRPr="00687C65" w:rsidRDefault="00EF11BE" w:rsidP="00687C65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  <w:r w:rsidRPr="00EF11BE">
              <w:rPr>
                <w:rFonts w:ascii="Times New Roman" w:hAnsi="Times New Roman" w:cs="Times New Roman"/>
                <w:sz w:val="30"/>
                <w:szCs w:val="30"/>
              </w:rPr>
              <w:t>Project implementation period: 1 year</w:t>
            </w:r>
          </w:p>
          <w:p w14:paraId="7D0995D5" w14:textId="77777777" w:rsidR="00687C65" w:rsidRPr="00687C65" w:rsidRDefault="00687C65" w:rsidP="00687C65">
            <w:pPr>
              <w:pStyle w:val="a6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</w:p>
        </w:tc>
      </w:tr>
      <w:tr w:rsidR="00854C83" w:rsidRPr="00606B6B" w14:paraId="5D4C949F" w14:textId="77777777" w:rsidTr="009D4AAC">
        <w:trPr>
          <w:trHeight w:val="593"/>
        </w:trPr>
        <w:tc>
          <w:tcPr>
            <w:tcW w:w="10349" w:type="dxa"/>
            <w:tcBorders>
              <w:bottom w:val="single" w:sz="4" w:space="0" w:color="auto"/>
            </w:tcBorders>
            <w:shd w:val="clear" w:color="auto" w:fill="auto"/>
          </w:tcPr>
          <w:p w14:paraId="1016FF4B" w14:textId="77777777" w:rsidR="00854C83" w:rsidRPr="00EF11BE" w:rsidRDefault="00EF11BE" w:rsidP="00687C65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30"/>
                <w:szCs w:val="30"/>
                <w:u w:val="single"/>
                <w:lang w:val="en-US"/>
              </w:rPr>
            </w:pPr>
            <w:r w:rsidRPr="00EF11B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Applicant organization proposing the project: State institution "Ivatsevichi territorial center for social services to the population"</w:t>
            </w:r>
          </w:p>
        </w:tc>
      </w:tr>
      <w:tr w:rsidR="00687C65" w:rsidRPr="00606B6B" w14:paraId="1672702A" w14:textId="77777777" w:rsidTr="009D4AAC">
        <w:trPr>
          <w:trHeight w:val="593"/>
        </w:trPr>
        <w:tc>
          <w:tcPr>
            <w:tcW w:w="10349" w:type="dxa"/>
            <w:tcBorders>
              <w:bottom w:val="single" w:sz="4" w:space="0" w:color="auto"/>
            </w:tcBorders>
            <w:shd w:val="clear" w:color="auto" w:fill="auto"/>
          </w:tcPr>
          <w:p w14:paraId="5DEE7053" w14:textId="668701EB" w:rsidR="00EF11BE" w:rsidRPr="00BE1F9A" w:rsidRDefault="00EF11BE" w:rsidP="00BE1F9A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BE1F9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Head of the organization: Elena Aleksandrovna German, Director of the State Institution “Ivatsevichy Territorial Center for Social Services to the Population”</w:t>
            </w:r>
          </w:p>
          <w:p w14:paraId="1F5814D1" w14:textId="77777777" w:rsidR="00E26ABA" w:rsidRPr="00F90D77" w:rsidRDefault="00EF11BE" w:rsidP="00E26ABA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Phone</w:t>
            </w:r>
            <w:r w:rsidR="00E26ABA" w:rsidRPr="00E26AB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: +3751645</w:t>
            </w:r>
            <w:r w:rsidR="00FA5FDA" w:rsidRPr="00F90D7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38319</w:t>
            </w:r>
          </w:p>
          <w:p w14:paraId="112368A6" w14:textId="77777777" w:rsidR="00E26ABA" w:rsidRPr="00E26ABA" w:rsidRDefault="00E26ABA" w:rsidP="00E26ABA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E-mail</w:t>
            </w:r>
            <w:r w:rsidRPr="00E26AB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: </w:t>
            </w:r>
            <w:hyperlink r:id="rId7" w:history="1">
              <w:r w:rsidR="00141B78" w:rsidRPr="00983554">
                <w:rPr>
                  <w:rStyle w:val="a5"/>
                  <w:rFonts w:ascii="Times New Roman" w:hAnsi="Times New Roman" w:cs="Times New Roman"/>
                  <w:sz w:val="30"/>
                  <w:szCs w:val="30"/>
                  <w:lang w:val="en-US"/>
                </w:rPr>
                <w:t>Ivtcson@brest.by</w:t>
              </w:r>
            </w:hyperlink>
          </w:p>
        </w:tc>
      </w:tr>
      <w:tr w:rsidR="00687C65" w:rsidRPr="00606B6B" w14:paraId="1E838959" w14:textId="77777777" w:rsidTr="009D4AAC">
        <w:trPr>
          <w:trHeight w:val="593"/>
        </w:trPr>
        <w:tc>
          <w:tcPr>
            <w:tcW w:w="10349" w:type="dxa"/>
            <w:tcBorders>
              <w:bottom w:val="single" w:sz="4" w:space="0" w:color="auto"/>
            </w:tcBorders>
            <w:shd w:val="clear" w:color="auto" w:fill="auto"/>
          </w:tcPr>
          <w:p w14:paraId="3F45B627" w14:textId="77777777" w:rsidR="00FF2237" w:rsidRPr="00EF11BE" w:rsidRDefault="00EF11BE" w:rsidP="00FF223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EF11B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Project manager: Lutsevich Lyudmila Viktorovna, head of the club of the branch in the urban settlement of Telekhany of the State Institution "Ivatsevichy Territorial Center for Social Services to the Population"</w:t>
            </w:r>
          </w:p>
          <w:p w14:paraId="7069C72A" w14:textId="77777777" w:rsidR="00FF2237" w:rsidRPr="00FF2237" w:rsidRDefault="00EF11BE" w:rsidP="00FF2237">
            <w:pPr>
              <w:pStyle w:val="a6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Phone</w:t>
            </w:r>
            <w:r w:rsidR="00FF2237" w:rsidRPr="00FF22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: +3751645 28033</w:t>
            </w:r>
          </w:p>
          <w:p w14:paraId="250A7DA9" w14:textId="77777777" w:rsidR="00FF2237" w:rsidRPr="00FF2237" w:rsidRDefault="00FF2237" w:rsidP="00FF2237">
            <w:pPr>
              <w:pStyle w:val="a6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FF22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lastRenderedPageBreak/>
              <w:t xml:space="preserve">E-mail: </w:t>
            </w:r>
            <w:hyperlink r:id="rId8" w:history="1">
              <w:r w:rsidRPr="00FF2237">
                <w:rPr>
                  <w:rStyle w:val="a5"/>
                  <w:rFonts w:ascii="Times New Roman" w:hAnsi="Times New Roman" w:cs="Times New Roman"/>
                  <w:sz w:val="30"/>
                  <w:szCs w:val="30"/>
                  <w:lang w:val="en-US"/>
                </w:rPr>
                <w:t>Telivtcson@brest.by</w:t>
              </w:r>
            </w:hyperlink>
          </w:p>
        </w:tc>
      </w:tr>
      <w:tr w:rsidR="00687C65" w:rsidRPr="00854C83" w14:paraId="1C84A8CB" w14:textId="77777777" w:rsidTr="009D4AAC">
        <w:trPr>
          <w:trHeight w:val="593"/>
        </w:trPr>
        <w:tc>
          <w:tcPr>
            <w:tcW w:w="10349" w:type="dxa"/>
            <w:tcBorders>
              <w:bottom w:val="single" w:sz="4" w:space="0" w:color="auto"/>
            </w:tcBorders>
            <w:shd w:val="clear" w:color="auto" w:fill="auto"/>
          </w:tcPr>
          <w:p w14:paraId="3738E3B7" w14:textId="6A69C689" w:rsidR="00687C65" w:rsidRDefault="00EF11BE" w:rsidP="00687C65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EF11BE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Required amount</w:t>
            </w:r>
            <w:r w:rsidR="00687C65">
              <w:rPr>
                <w:rFonts w:ascii="Times New Roman" w:hAnsi="Times New Roman" w:cs="Times New Roman"/>
                <w:sz w:val="30"/>
                <w:szCs w:val="30"/>
              </w:rPr>
              <w:t>:</w:t>
            </w:r>
            <w:r w:rsidR="00F2133B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525053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B96FDF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606B6B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B96FDF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6B7F81" w:rsidRPr="00976B68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$</w:t>
            </w:r>
          </w:p>
        </w:tc>
      </w:tr>
      <w:tr w:rsidR="00687C65" w:rsidRPr="00854C83" w14:paraId="0CA36638" w14:textId="77777777" w:rsidTr="009D4AAC">
        <w:trPr>
          <w:trHeight w:val="593"/>
        </w:trPr>
        <w:tc>
          <w:tcPr>
            <w:tcW w:w="10349" w:type="dxa"/>
            <w:tcBorders>
              <w:bottom w:val="single" w:sz="4" w:space="0" w:color="auto"/>
            </w:tcBorders>
            <w:shd w:val="clear" w:color="auto" w:fill="auto"/>
          </w:tcPr>
          <w:p w14:paraId="284C27E6" w14:textId="77777777" w:rsidR="00687C65" w:rsidRDefault="00EF11BE" w:rsidP="00687C65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EF11BE">
              <w:rPr>
                <w:rFonts w:ascii="Times New Roman" w:hAnsi="Times New Roman" w:cs="Times New Roman"/>
                <w:sz w:val="30"/>
                <w:szCs w:val="30"/>
              </w:rPr>
              <w:t>Co-financing</w:t>
            </w:r>
            <w:r w:rsidR="00687C65">
              <w:rPr>
                <w:rFonts w:ascii="Times New Roman" w:hAnsi="Times New Roman" w:cs="Times New Roman"/>
                <w:sz w:val="30"/>
                <w:szCs w:val="30"/>
              </w:rPr>
              <w:t>:</w:t>
            </w:r>
            <w:r w:rsidR="00D67C93">
              <w:rPr>
                <w:rFonts w:ascii="Times New Roman" w:hAnsi="Times New Roman" w:cs="Times New Roman"/>
                <w:sz w:val="30"/>
                <w:szCs w:val="30"/>
              </w:rPr>
              <w:t xml:space="preserve"> 5</w:t>
            </w:r>
            <w:r w:rsidR="00E26ABA">
              <w:rPr>
                <w:rFonts w:ascii="Times New Roman" w:hAnsi="Times New Roman" w:cs="Times New Roman"/>
                <w:sz w:val="30"/>
                <w:szCs w:val="30"/>
              </w:rPr>
              <w:t>%</w:t>
            </w:r>
          </w:p>
        </w:tc>
      </w:tr>
      <w:tr w:rsidR="00854C83" w:rsidRPr="00606B6B" w14:paraId="11D55D6E" w14:textId="77777777" w:rsidTr="009D4AAC">
        <w:trPr>
          <w:trHeight w:val="1428"/>
        </w:trPr>
        <w:tc>
          <w:tcPr>
            <w:tcW w:w="10349" w:type="dxa"/>
            <w:tcBorders>
              <w:bottom w:val="single" w:sz="4" w:space="0" w:color="auto"/>
            </w:tcBorders>
            <w:shd w:val="clear" w:color="auto" w:fill="auto"/>
          </w:tcPr>
          <w:p w14:paraId="739526A4" w14:textId="77777777" w:rsidR="009B4382" w:rsidRPr="00687C65" w:rsidRDefault="00EF11BE" w:rsidP="0066434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F11BE">
              <w:rPr>
                <w:rFonts w:ascii="Times New Roman" w:hAnsi="Times New Roman" w:cs="Times New Roman"/>
                <w:sz w:val="30"/>
                <w:szCs w:val="30"/>
              </w:rPr>
              <w:t>Objective of the project</w:t>
            </w:r>
            <w:r w:rsidR="009B4382" w:rsidRPr="00687C65">
              <w:rPr>
                <w:rFonts w:ascii="Times New Roman" w:hAnsi="Times New Roman" w:cs="Times New Roman"/>
                <w:sz w:val="30"/>
                <w:szCs w:val="30"/>
              </w:rPr>
              <w:t>:</w:t>
            </w:r>
          </w:p>
          <w:p w14:paraId="30FEC8AF" w14:textId="77777777" w:rsidR="00BE1F9A" w:rsidRPr="00BE1F9A" w:rsidRDefault="00BE1F9A" w:rsidP="00BE1F9A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BE1F9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Gaining new knowledge and skills for people with disabilities when working with a 3D printer</w:t>
            </w:r>
          </w:p>
          <w:p w14:paraId="3965A190" w14:textId="6E1A9EB7" w:rsidR="00BE1F9A" w:rsidRPr="00BE1F9A" w:rsidRDefault="00BE1F9A" w:rsidP="00BE1F9A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BE1F9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Development of attention, cognitive-mental processes, intellectual and creative abilities</w:t>
            </w:r>
          </w:p>
          <w:p w14:paraId="68EAC6B1" w14:textId="70682390" w:rsidR="00D97F99" w:rsidRPr="00EF11BE" w:rsidRDefault="00BE1F9A" w:rsidP="00BE1F9A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BE1F9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Creation of 3-D products</w:t>
            </w:r>
          </w:p>
        </w:tc>
      </w:tr>
      <w:tr w:rsidR="00854C83" w:rsidRPr="00606B6B" w14:paraId="5BFFEA4A" w14:textId="77777777" w:rsidTr="009D4AAC">
        <w:tc>
          <w:tcPr>
            <w:tcW w:w="10349" w:type="dxa"/>
            <w:shd w:val="clear" w:color="auto" w:fill="auto"/>
          </w:tcPr>
          <w:p w14:paraId="416DF25E" w14:textId="77777777" w:rsidR="004D21F9" w:rsidRPr="00EF11BE" w:rsidRDefault="00EF11BE" w:rsidP="00687C6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EF11B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Tasks planned for implementation within the framework of the project</w:t>
            </w:r>
            <w:r w:rsidR="00854C83" w:rsidRPr="00EF11B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:</w:t>
            </w:r>
          </w:p>
          <w:p w14:paraId="1D272AFD" w14:textId="237EB769" w:rsidR="00BE1F9A" w:rsidRPr="00BE1F9A" w:rsidRDefault="00BE1F9A" w:rsidP="00BE1F9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BE1F9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Strengthening the material and technical base of the branch</w:t>
            </w:r>
          </w:p>
          <w:p w14:paraId="02A8F6FE" w14:textId="244EC79F" w:rsidR="00BE1F9A" w:rsidRPr="00BE1F9A" w:rsidRDefault="00BE1F9A" w:rsidP="00BE1F9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BE1F9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Improving the quality of life of disabled people</w:t>
            </w:r>
          </w:p>
          <w:p w14:paraId="1167F3C8" w14:textId="0A661A97" w:rsidR="00B96FDF" w:rsidRPr="00EF11BE" w:rsidRDefault="00BE1F9A" w:rsidP="00BE1F9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BE1F9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Mastering a new type of creative activity</w:t>
            </w:r>
          </w:p>
        </w:tc>
      </w:tr>
      <w:tr w:rsidR="00854C83" w:rsidRPr="00606B6B" w14:paraId="4433BD79" w14:textId="77777777" w:rsidTr="009D4AAC">
        <w:tc>
          <w:tcPr>
            <w:tcW w:w="10349" w:type="dxa"/>
            <w:shd w:val="clear" w:color="auto" w:fill="auto"/>
          </w:tcPr>
          <w:p w14:paraId="03CC004A" w14:textId="77777777" w:rsidR="00DF52C9" w:rsidRPr="00EF11BE" w:rsidRDefault="00EF11BE" w:rsidP="009917E3">
            <w:pPr>
              <w:pStyle w:val="a6"/>
              <w:numPr>
                <w:ilvl w:val="0"/>
                <w:numId w:val="1"/>
              </w:numPr>
              <w:spacing w:line="240" w:lineRule="auto"/>
              <w:ind w:left="594" w:hanging="284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EF11B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Target group: people with disabilities visiting the Telekhany branch of the State Institution "Ivatsevichy Territorial Center for Social Services to the Population"</w:t>
            </w:r>
          </w:p>
        </w:tc>
      </w:tr>
      <w:tr w:rsidR="00854C83" w:rsidRPr="00606B6B" w14:paraId="292770AA" w14:textId="77777777" w:rsidTr="009D4AAC">
        <w:tc>
          <w:tcPr>
            <w:tcW w:w="10349" w:type="dxa"/>
            <w:shd w:val="clear" w:color="auto" w:fill="auto"/>
          </w:tcPr>
          <w:p w14:paraId="0FF89357" w14:textId="77777777" w:rsidR="00E0718D" w:rsidRPr="00EF11BE" w:rsidRDefault="00EF11BE" w:rsidP="009917E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594" w:hanging="284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EF11B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Brief description of the activities within the project</w:t>
            </w:r>
            <w:r w:rsidR="00854C83" w:rsidRPr="00EF11B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: </w:t>
            </w:r>
          </w:p>
          <w:p w14:paraId="61A5AACD" w14:textId="74CA7987" w:rsidR="00BE1F9A" w:rsidRPr="00BE1F9A" w:rsidRDefault="00BE1F9A" w:rsidP="00BE1F9A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BE1F9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Justification of the technical side of the project;</w:t>
            </w:r>
          </w:p>
          <w:p w14:paraId="2B966925" w14:textId="3A95FA7B" w:rsidR="00BE1F9A" w:rsidRPr="00BE1F9A" w:rsidRDefault="00BE1F9A" w:rsidP="00BE1F9A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BE1F9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Market analysis;</w:t>
            </w:r>
          </w:p>
          <w:p w14:paraId="4BBCE845" w14:textId="5B55E345" w:rsidR="00353CDF" w:rsidRPr="00EF11BE" w:rsidRDefault="00BE1F9A" w:rsidP="00BE1F9A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BE1F9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Purchase of a 3-D printer;</w:t>
            </w:r>
          </w:p>
        </w:tc>
      </w:tr>
      <w:tr w:rsidR="00854C83" w:rsidRPr="00606B6B" w14:paraId="16D561D4" w14:textId="77777777" w:rsidTr="009D4AAC">
        <w:trPr>
          <w:trHeight w:val="408"/>
        </w:trPr>
        <w:tc>
          <w:tcPr>
            <w:tcW w:w="10349" w:type="dxa"/>
            <w:shd w:val="clear" w:color="auto" w:fill="auto"/>
          </w:tcPr>
          <w:p w14:paraId="6919FC2D" w14:textId="77777777" w:rsidR="00EF11BE" w:rsidRPr="00EF11BE" w:rsidRDefault="00EF11BE" w:rsidP="00EF11B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594" w:hanging="284"/>
              <w:rPr>
                <w:rFonts w:ascii="Times New Roman" w:hAnsi="Times New Roman" w:cs="Times New Roman"/>
                <w:spacing w:val="-2"/>
                <w:sz w:val="30"/>
                <w:szCs w:val="30"/>
                <w:lang w:val="en-US"/>
              </w:rPr>
            </w:pPr>
            <w:r w:rsidRPr="00EF11BE">
              <w:rPr>
                <w:rFonts w:ascii="Times New Roman" w:hAnsi="Times New Roman" w:cs="Times New Roman"/>
                <w:spacing w:val="-2"/>
                <w:sz w:val="30"/>
                <w:szCs w:val="30"/>
                <w:lang w:val="en-US"/>
              </w:rPr>
              <w:t>Project implementation location (region/district, city):</w:t>
            </w:r>
          </w:p>
          <w:p w14:paraId="24EC430F" w14:textId="77777777" w:rsidR="006B7F81" w:rsidRPr="00EF11BE" w:rsidRDefault="00D656DC" w:rsidP="00EF11B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D656DC">
              <w:rPr>
                <w:rFonts w:ascii="Times New Roman" w:hAnsi="Times New Roman" w:cs="Times New Roman"/>
                <w:spacing w:val="-2"/>
                <w:sz w:val="30"/>
                <w:szCs w:val="30"/>
                <w:lang w:val="en-US"/>
              </w:rPr>
              <w:t xml:space="preserve">          </w:t>
            </w:r>
            <w:r w:rsidR="00EF11BE" w:rsidRPr="00EF11BE">
              <w:rPr>
                <w:rFonts w:ascii="Times New Roman" w:hAnsi="Times New Roman" w:cs="Times New Roman"/>
                <w:spacing w:val="-2"/>
                <w:sz w:val="30"/>
                <w:szCs w:val="30"/>
                <w:lang w:val="en-US"/>
              </w:rPr>
              <w:t>Brest region, Ivatsevichi district, Telekhany urban settlement</w:t>
            </w:r>
          </w:p>
        </w:tc>
      </w:tr>
      <w:tr w:rsidR="00854C83" w:rsidRPr="00606B6B" w14:paraId="6D708413" w14:textId="77777777" w:rsidTr="009D4AAC">
        <w:tc>
          <w:tcPr>
            <w:tcW w:w="10349" w:type="dxa"/>
            <w:shd w:val="clear" w:color="auto" w:fill="auto"/>
          </w:tcPr>
          <w:p w14:paraId="1316D185" w14:textId="007B099A" w:rsidR="008A1C44" w:rsidRPr="00D656DC" w:rsidRDefault="00D656DC" w:rsidP="00D656D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594" w:hanging="284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D656D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Relevance of the project: </w:t>
            </w:r>
            <w:r w:rsidR="00BE1F9A" w:rsidRPr="00BE1F9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People with disabilities visiting the branch actively show interest in new types of creativity. The capabilities of a 3-D printer are very great. Every day it is increasingly in demand in all areas of human life. Purchasing a 3-D printer will allow people with disabilities to learn a new type of activity and expand the range of products</w:t>
            </w:r>
            <w:r w:rsidR="00BE1F9A" w:rsidRPr="00BE1F9A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.</w:t>
            </w:r>
          </w:p>
        </w:tc>
      </w:tr>
    </w:tbl>
    <w:p w14:paraId="1087C5EA" w14:textId="77777777" w:rsidR="00A12D1A" w:rsidRPr="00D656DC" w:rsidRDefault="00A12D1A" w:rsidP="008F7F4B">
      <w:pPr>
        <w:spacing w:line="240" w:lineRule="auto"/>
        <w:rPr>
          <w:rFonts w:ascii="Times New Roman" w:hAnsi="Times New Roman" w:cs="Times New Roman"/>
          <w:sz w:val="30"/>
          <w:szCs w:val="30"/>
          <w:lang w:val="en-US"/>
        </w:rPr>
      </w:pPr>
    </w:p>
    <w:sectPr w:rsidR="00A12D1A" w:rsidRPr="00D656DC" w:rsidSect="004C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0EA5"/>
    <w:multiLevelType w:val="hybridMultilevel"/>
    <w:tmpl w:val="1AB016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D7DC3"/>
    <w:multiLevelType w:val="hybridMultilevel"/>
    <w:tmpl w:val="EC984C1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076F6"/>
    <w:multiLevelType w:val="hybridMultilevel"/>
    <w:tmpl w:val="0B4240E8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32175"/>
    <w:multiLevelType w:val="hybridMultilevel"/>
    <w:tmpl w:val="74D23D4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D0E38"/>
    <w:multiLevelType w:val="hybridMultilevel"/>
    <w:tmpl w:val="D6EE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44E2F"/>
    <w:multiLevelType w:val="hybridMultilevel"/>
    <w:tmpl w:val="275AF1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49686">
    <w:abstractNumId w:val="4"/>
  </w:num>
  <w:num w:numId="2" w16cid:durableId="976571157">
    <w:abstractNumId w:val="0"/>
  </w:num>
  <w:num w:numId="3" w16cid:durableId="1744136809">
    <w:abstractNumId w:val="1"/>
  </w:num>
  <w:num w:numId="4" w16cid:durableId="399329348">
    <w:abstractNumId w:val="3"/>
  </w:num>
  <w:num w:numId="5" w16cid:durableId="232085010">
    <w:abstractNumId w:val="2"/>
  </w:num>
  <w:num w:numId="6" w16cid:durableId="6275883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2D1A"/>
    <w:rsid w:val="00004E5B"/>
    <w:rsid w:val="00014071"/>
    <w:rsid w:val="00031DE2"/>
    <w:rsid w:val="0004766B"/>
    <w:rsid w:val="00063157"/>
    <w:rsid w:val="00090457"/>
    <w:rsid w:val="00093E5E"/>
    <w:rsid w:val="000942C7"/>
    <w:rsid w:val="000B05EA"/>
    <w:rsid w:val="000B16C7"/>
    <w:rsid w:val="000C0122"/>
    <w:rsid w:val="000D45F1"/>
    <w:rsid w:val="000D767D"/>
    <w:rsid w:val="000E5C35"/>
    <w:rsid w:val="000F5B6B"/>
    <w:rsid w:val="00102738"/>
    <w:rsid w:val="00102E77"/>
    <w:rsid w:val="00103395"/>
    <w:rsid w:val="00104AB3"/>
    <w:rsid w:val="00115A86"/>
    <w:rsid w:val="001300E9"/>
    <w:rsid w:val="00141461"/>
    <w:rsid w:val="00141B78"/>
    <w:rsid w:val="001437BC"/>
    <w:rsid w:val="00144F8F"/>
    <w:rsid w:val="001570D1"/>
    <w:rsid w:val="00163997"/>
    <w:rsid w:val="00177416"/>
    <w:rsid w:val="00191479"/>
    <w:rsid w:val="001B1557"/>
    <w:rsid w:val="001C66BA"/>
    <w:rsid w:val="001C7C3C"/>
    <w:rsid w:val="001D7F5D"/>
    <w:rsid w:val="001F1AB7"/>
    <w:rsid w:val="00204387"/>
    <w:rsid w:val="00210339"/>
    <w:rsid w:val="002156CF"/>
    <w:rsid w:val="0023202D"/>
    <w:rsid w:val="002374ED"/>
    <w:rsid w:val="00243374"/>
    <w:rsid w:val="00251362"/>
    <w:rsid w:val="002577EA"/>
    <w:rsid w:val="00285520"/>
    <w:rsid w:val="00296ACF"/>
    <w:rsid w:val="002977E3"/>
    <w:rsid w:val="002A2C04"/>
    <w:rsid w:val="002B113A"/>
    <w:rsid w:val="002B5CC0"/>
    <w:rsid w:val="002C07E4"/>
    <w:rsid w:val="002C0C61"/>
    <w:rsid w:val="002F3AA0"/>
    <w:rsid w:val="00321FE0"/>
    <w:rsid w:val="003313F9"/>
    <w:rsid w:val="00353CDF"/>
    <w:rsid w:val="00366F48"/>
    <w:rsid w:val="003A2FF1"/>
    <w:rsid w:val="003C01F3"/>
    <w:rsid w:val="00405CEF"/>
    <w:rsid w:val="00406B9D"/>
    <w:rsid w:val="004118B0"/>
    <w:rsid w:val="00423513"/>
    <w:rsid w:val="0044468A"/>
    <w:rsid w:val="004873E4"/>
    <w:rsid w:val="004B6CCB"/>
    <w:rsid w:val="004C51D7"/>
    <w:rsid w:val="004C5CC7"/>
    <w:rsid w:val="004D21F9"/>
    <w:rsid w:val="004F1DC1"/>
    <w:rsid w:val="004F6C6B"/>
    <w:rsid w:val="0051197A"/>
    <w:rsid w:val="00521A5C"/>
    <w:rsid w:val="00525053"/>
    <w:rsid w:val="0057339F"/>
    <w:rsid w:val="00593A3B"/>
    <w:rsid w:val="00595338"/>
    <w:rsid w:val="0059614F"/>
    <w:rsid w:val="005A71A6"/>
    <w:rsid w:val="005A7EE2"/>
    <w:rsid w:val="005B7B31"/>
    <w:rsid w:val="005C4556"/>
    <w:rsid w:val="005D1F5F"/>
    <w:rsid w:val="005E32C1"/>
    <w:rsid w:val="005E7835"/>
    <w:rsid w:val="005F64C9"/>
    <w:rsid w:val="00606B6B"/>
    <w:rsid w:val="00625337"/>
    <w:rsid w:val="00630E2E"/>
    <w:rsid w:val="006433EC"/>
    <w:rsid w:val="006542CD"/>
    <w:rsid w:val="006610B6"/>
    <w:rsid w:val="00664340"/>
    <w:rsid w:val="00683DD9"/>
    <w:rsid w:val="00687C65"/>
    <w:rsid w:val="006B7F81"/>
    <w:rsid w:val="006C42DA"/>
    <w:rsid w:val="006D3DAD"/>
    <w:rsid w:val="006D401A"/>
    <w:rsid w:val="007214EB"/>
    <w:rsid w:val="00734E1F"/>
    <w:rsid w:val="007617C6"/>
    <w:rsid w:val="007B13C5"/>
    <w:rsid w:val="007B2056"/>
    <w:rsid w:val="007C6886"/>
    <w:rsid w:val="007E6DC1"/>
    <w:rsid w:val="00821818"/>
    <w:rsid w:val="00854C83"/>
    <w:rsid w:val="008A1C44"/>
    <w:rsid w:val="008B0523"/>
    <w:rsid w:val="008C215B"/>
    <w:rsid w:val="008D4DD0"/>
    <w:rsid w:val="008E625C"/>
    <w:rsid w:val="008F3ECE"/>
    <w:rsid w:val="008F7F4B"/>
    <w:rsid w:val="00903BE1"/>
    <w:rsid w:val="00904748"/>
    <w:rsid w:val="0092442C"/>
    <w:rsid w:val="009345F3"/>
    <w:rsid w:val="00976B68"/>
    <w:rsid w:val="00977078"/>
    <w:rsid w:val="00977F6D"/>
    <w:rsid w:val="00986776"/>
    <w:rsid w:val="009917E3"/>
    <w:rsid w:val="009B400A"/>
    <w:rsid w:val="009B4382"/>
    <w:rsid w:val="009C6144"/>
    <w:rsid w:val="009C7819"/>
    <w:rsid w:val="009D4AAC"/>
    <w:rsid w:val="009F3005"/>
    <w:rsid w:val="009F584B"/>
    <w:rsid w:val="00A12D1A"/>
    <w:rsid w:val="00A1771A"/>
    <w:rsid w:val="00A20B0B"/>
    <w:rsid w:val="00A43243"/>
    <w:rsid w:val="00A44067"/>
    <w:rsid w:val="00A640E5"/>
    <w:rsid w:val="00A66A73"/>
    <w:rsid w:val="00A70946"/>
    <w:rsid w:val="00A723B6"/>
    <w:rsid w:val="00AA4FDC"/>
    <w:rsid w:val="00AB13CF"/>
    <w:rsid w:val="00AB1D88"/>
    <w:rsid w:val="00AB517B"/>
    <w:rsid w:val="00AC4B60"/>
    <w:rsid w:val="00AD0BA7"/>
    <w:rsid w:val="00AF12D0"/>
    <w:rsid w:val="00AF72EF"/>
    <w:rsid w:val="00B00BCC"/>
    <w:rsid w:val="00B165F4"/>
    <w:rsid w:val="00B44CDF"/>
    <w:rsid w:val="00B9546D"/>
    <w:rsid w:val="00B96FDF"/>
    <w:rsid w:val="00BC0986"/>
    <w:rsid w:val="00BC2327"/>
    <w:rsid w:val="00BE1F9A"/>
    <w:rsid w:val="00BF6865"/>
    <w:rsid w:val="00C16667"/>
    <w:rsid w:val="00C725E6"/>
    <w:rsid w:val="00C72820"/>
    <w:rsid w:val="00C736E6"/>
    <w:rsid w:val="00C8630C"/>
    <w:rsid w:val="00C87A86"/>
    <w:rsid w:val="00CB28D6"/>
    <w:rsid w:val="00CD6BC6"/>
    <w:rsid w:val="00CE3D0B"/>
    <w:rsid w:val="00CF1CD1"/>
    <w:rsid w:val="00D056B4"/>
    <w:rsid w:val="00D17F9C"/>
    <w:rsid w:val="00D226B2"/>
    <w:rsid w:val="00D249CF"/>
    <w:rsid w:val="00D31221"/>
    <w:rsid w:val="00D3625F"/>
    <w:rsid w:val="00D41114"/>
    <w:rsid w:val="00D466D8"/>
    <w:rsid w:val="00D516F1"/>
    <w:rsid w:val="00D656DC"/>
    <w:rsid w:val="00D67C93"/>
    <w:rsid w:val="00D75838"/>
    <w:rsid w:val="00D8428B"/>
    <w:rsid w:val="00D951B8"/>
    <w:rsid w:val="00D96329"/>
    <w:rsid w:val="00D97F99"/>
    <w:rsid w:val="00DA5FF2"/>
    <w:rsid w:val="00DB5070"/>
    <w:rsid w:val="00DC1207"/>
    <w:rsid w:val="00DD335F"/>
    <w:rsid w:val="00DE1C47"/>
    <w:rsid w:val="00DE487D"/>
    <w:rsid w:val="00DF52C9"/>
    <w:rsid w:val="00E0718D"/>
    <w:rsid w:val="00E15D84"/>
    <w:rsid w:val="00E21BD3"/>
    <w:rsid w:val="00E23425"/>
    <w:rsid w:val="00E23600"/>
    <w:rsid w:val="00E25B10"/>
    <w:rsid w:val="00E26ABA"/>
    <w:rsid w:val="00E420BA"/>
    <w:rsid w:val="00E462C9"/>
    <w:rsid w:val="00E53614"/>
    <w:rsid w:val="00E70503"/>
    <w:rsid w:val="00E716DB"/>
    <w:rsid w:val="00E74C9F"/>
    <w:rsid w:val="00E752D8"/>
    <w:rsid w:val="00E800A4"/>
    <w:rsid w:val="00E81B93"/>
    <w:rsid w:val="00E87D8E"/>
    <w:rsid w:val="00E97B72"/>
    <w:rsid w:val="00EB3BE4"/>
    <w:rsid w:val="00EC536F"/>
    <w:rsid w:val="00ED3DCB"/>
    <w:rsid w:val="00EE4EEF"/>
    <w:rsid w:val="00EF11BE"/>
    <w:rsid w:val="00F04DDA"/>
    <w:rsid w:val="00F05A79"/>
    <w:rsid w:val="00F10F9B"/>
    <w:rsid w:val="00F116FF"/>
    <w:rsid w:val="00F15CEB"/>
    <w:rsid w:val="00F16227"/>
    <w:rsid w:val="00F2133B"/>
    <w:rsid w:val="00F22210"/>
    <w:rsid w:val="00F26388"/>
    <w:rsid w:val="00F44DF9"/>
    <w:rsid w:val="00F770BE"/>
    <w:rsid w:val="00F90D77"/>
    <w:rsid w:val="00F93475"/>
    <w:rsid w:val="00FA5FDA"/>
    <w:rsid w:val="00FD1425"/>
    <w:rsid w:val="00FD23C6"/>
    <w:rsid w:val="00FD5222"/>
    <w:rsid w:val="00FF2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66B5B"/>
  <w15:docId w15:val="{B7425FCD-1114-4103-B977-0DB4D42B1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D1A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B507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093E5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D21F9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141B78"/>
    <w:rPr>
      <w:color w:val="605E5C"/>
      <w:shd w:val="clear" w:color="auto" w:fill="E1DFDD"/>
    </w:rPr>
  </w:style>
  <w:style w:type="character" w:customStyle="1" w:styleId="price-sum">
    <w:name w:val="price-sum"/>
    <w:basedOn w:val="a0"/>
    <w:rsid w:val="0021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ivtcson@brest.by" TargetMode="External"/><Relationship Id="rId3" Type="http://schemas.openxmlformats.org/officeDocument/2006/relationships/styles" Target="styles.xml"/><Relationship Id="rId7" Type="http://schemas.openxmlformats.org/officeDocument/2006/relationships/hyperlink" Target="mailto:Ivtcson@brest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029A0-4ECA-4F04-9181-875B42DBD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28316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Pervichka</dc:creator>
  <cp:lastModifiedBy>Пользователь</cp:lastModifiedBy>
  <cp:revision>92</cp:revision>
  <dcterms:created xsi:type="dcterms:W3CDTF">2022-01-21T06:58:00Z</dcterms:created>
  <dcterms:modified xsi:type="dcterms:W3CDTF">2025-03-25T06:13:00Z</dcterms:modified>
</cp:coreProperties>
</file>