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702" w:rsidRPr="000F7702" w:rsidRDefault="000F7702" w:rsidP="002B56B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F7702">
        <w:rPr>
          <w:rFonts w:ascii="Times New Roman" w:hAnsi="Times New Roman" w:cs="Times New Roman"/>
          <w:b/>
          <w:sz w:val="30"/>
          <w:szCs w:val="30"/>
        </w:rPr>
        <w:t>ИНФОРМАЦИЯ О ПРОВЕДЕНИИ</w:t>
      </w:r>
      <w:r w:rsidR="00631CC4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0F7702">
        <w:rPr>
          <w:rFonts w:ascii="Times New Roman" w:hAnsi="Times New Roman" w:cs="Times New Roman"/>
          <w:b/>
          <w:sz w:val="30"/>
          <w:szCs w:val="30"/>
        </w:rPr>
        <w:t xml:space="preserve">ЭЛЕКТРОННЫХ ТОРГОВ  ПО ПРОДАЖЕ ГОСУДАРСТВЕННОГО ИМУЩЕСТВА </w:t>
      </w:r>
    </w:p>
    <w:tbl>
      <w:tblPr>
        <w:tblW w:w="10631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1"/>
        <w:gridCol w:w="5670"/>
      </w:tblGrid>
      <w:tr w:rsidR="00223F59" w:rsidRPr="005244E5" w:rsidTr="000F7702">
        <w:tc>
          <w:tcPr>
            <w:tcW w:w="4961" w:type="dxa"/>
          </w:tcPr>
          <w:p w:rsidR="00223F59" w:rsidRPr="00223F59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223F59">
              <w:rPr>
                <w:sz w:val="28"/>
                <w:szCs w:val="28"/>
              </w:rPr>
              <w:t>Наименование недвижимого имущества</w:t>
            </w:r>
          </w:p>
        </w:tc>
        <w:tc>
          <w:tcPr>
            <w:tcW w:w="5670" w:type="dxa"/>
          </w:tcPr>
          <w:p w:rsidR="00FA1A1E" w:rsidRDefault="00FA1A1E" w:rsidP="003B4BE5">
            <w:pPr>
              <w:pStyle w:val="a8"/>
              <w:spacing w:line="240" w:lineRule="exact"/>
              <w:ind w:left="43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Капитальное строение с составными частями и принадлежностями </w:t>
            </w:r>
          </w:p>
          <w:p w:rsidR="00223F59" w:rsidRPr="00223F59" w:rsidRDefault="00FA1A1E" w:rsidP="0045738A">
            <w:pPr>
              <w:pStyle w:val="a8"/>
              <w:spacing w:line="240" w:lineRule="exact"/>
              <w:ind w:left="43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</w:t>
            </w:r>
            <w:r w:rsidR="0045738A">
              <w:rPr>
                <w:b/>
                <w:sz w:val="28"/>
                <w:szCs w:val="28"/>
              </w:rPr>
              <w:t>фельдшерско-акушерский пункт</w:t>
            </w:r>
            <w:r>
              <w:rPr>
                <w:b/>
                <w:sz w:val="28"/>
                <w:szCs w:val="28"/>
              </w:rPr>
              <w:t>)</w:t>
            </w:r>
          </w:p>
        </w:tc>
      </w:tr>
      <w:tr w:rsidR="00223F59" w:rsidRPr="005244E5" w:rsidTr="00D14A76">
        <w:trPr>
          <w:trHeight w:val="697"/>
        </w:trPr>
        <w:tc>
          <w:tcPr>
            <w:tcW w:w="4961" w:type="dxa"/>
          </w:tcPr>
          <w:p w:rsidR="00223F59" w:rsidRPr="00223F59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223F59">
              <w:rPr>
                <w:sz w:val="28"/>
                <w:szCs w:val="28"/>
              </w:rPr>
              <w:t>Местонахождение недвижимого имущества</w:t>
            </w:r>
          </w:p>
        </w:tc>
        <w:tc>
          <w:tcPr>
            <w:tcW w:w="5670" w:type="dxa"/>
          </w:tcPr>
          <w:p w:rsidR="00223F59" w:rsidRPr="00223F59" w:rsidRDefault="00FA4FA0" w:rsidP="0045738A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Брестская</w:t>
            </w:r>
            <w:proofErr w:type="gramEnd"/>
            <w:r>
              <w:rPr>
                <w:sz w:val="28"/>
                <w:szCs w:val="28"/>
              </w:rPr>
              <w:t xml:space="preserve"> обл., </w:t>
            </w:r>
            <w:proofErr w:type="spellStart"/>
            <w:r w:rsidR="0045738A">
              <w:rPr>
                <w:sz w:val="28"/>
                <w:szCs w:val="28"/>
              </w:rPr>
              <w:t>Ивацевичский</w:t>
            </w:r>
            <w:proofErr w:type="spellEnd"/>
            <w:r w:rsidR="0045738A">
              <w:rPr>
                <w:sz w:val="28"/>
                <w:szCs w:val="28"/>
              </w:rPr>
              <w:t xml:space="preserve"> р-н, </w:t>
            </w:r>
            <w:proofErr w:type="spellStart"/>
            <w:r w:rsidR="0045738A">
              <w:rPr>
                <w:sz w:val="28"/>
                <w:szCs w:val="28"/>
              </w:rPr>
              <w:t>Вольковский</w:t>
            </w:r>
            <w:proofErr w:type="spellEnd"/>
            <w:r w:rsidR="0045738A">
              <w:rPr>
                <w:sz w:val="28"/>
                <w:szCs w:val="28"/>
              </w:rPr>
              <w:t xml:space="preserve"> с/с, д. </w:t>
            </w:r>
            <w:proofErr w:type="spellStart"/>
            <w:r w:rsidR="0045738A">
              <w:rPr>
                <w:sz w:val="28"/>
                <w:szCs w:val="28"/>
              </w:rPr>
              <w:t>Добромысль</w:t>
            </w:r>
            <w:proofErr w:type="spellEnd"/>
            <w:r w:rsidR="0045738A">
              <w:rPr>
                <w:sz w:val="28"/>
                <w:szCs w:val="28"/>
              </w:rPr>
              <w:t>,                         ул. Брестская, 3</w:t>
            </w:r>
          </w:p>
        </w:tc>
      </w:tr>
      <w:tr w:rsidR="00223F59" w:rsidRPr="00F35E3A" w:rsidTr="000F7702">
        <w:tc>
          <w:tcPr>
            <w:tcW w:w="4961" w:type="dxa"/>
          </w:tcPr>
          <w:p w:rsidR="00223F59" w:rsidRPr="00223F59" w:rsidRDefault="00223F59" w:rsidP="003B4BE5">
            <w:pPr>
              <w:spacing w:line="240" w:lineRule="exact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F59">
              <w:rPr>
                <w:rFonts w:ascii="Times New Roman" w:hAnsi="Times New Roman" w:cs="Times New Roman"/>
                <w:sz w:val="28"/>
                <w:szCs w:val="28"/>
              </w:rPr>
              <w:t>Продавец  недвижимого имущества</w:t>
            </w:r>
          </w:p>
        </w:tc>
        <w:tc>
          <w:tcPr>
            <w:tcW w:w="5670" w:type="dxa"/>
          </w:tcPr>
          <w:p w:rsidR="00223F59" w:rsidRPr="00223F59" w:rsidRDefault="0045738A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Учреждение здравоохранения «</w:t>
            </w:r>
            <w:proofErr w:type="spellStart"/>
            <w:r>
              <w:rPr>
                <w:sz w:val="28"/>
                <w:szCs w:val="28"/>
              </w:rPr>
              <w:t>Ивацевичская</w:t>
            </w:r>
            <w:proofErr w:type="spellEnd"/>
            <w:r>
              <w:rPr>
                <w:sz w:val="28"/>
                <w:szCs w:val="28"/>
              </w:rPr>
              <w:t xml:space="preserve"> центральная районная больница»</w:t>
            </w:r>
            <w:r w:rsidR="00223F59" w:rsidRPr="00223F59">
              <w:rPr>
                <w:sz w:val="28"/>
                <w:szCs w:val="28"/>
              </w:rPr>
              <w:t>,</w:t>
            </w:r>
          </w:p>
          <w:p w:rsidR="00223F59" w:rsidRPr="00223F59" w:rsidRDefault="003B4BE5" w:rsidP="0045738A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тел. 8 (01645) </w:t>
            </w:r>
            <w:r w:rsidR="0045738A">
              <w:rPr>
                <w:rFonts w:ascii="Times New Roman" w:hAnsi="Times New Roman" w:cs="Times New Roman"/>
                <w:sz w:val="28"/>
                <w:szCs w:val="28"/>
              </w:rPr>
              <w:t>37006</w:t>
            </w:r>
            <w:r w:rsidR="00223F59" w:rsidRPr="00223F5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5738A">
              <w:rPr>
                <w:rFonts w:ascii="Times New Roman" w:hAnsi="Times New Roman" w:cs="Times New Roman"/>
                <w:sz w:val="28"/>
                <w:szCs w:val="28"/>
              </w:rPr>
              <w:t>31097</w:t>
            </w:r>
          </w:p>
        </w:tc>
      </w:tr>
      <w:tr w:rsidR="00223F59" w:rsidRPr="00F7092A" w:rsidTr="000F7702">
        <w:tc>
          <w:tcPr>
            <w:tcW w:w="4961" w:type="dxa"/>
          </w:tcPr>
          <w:p w:rsidR="00223F59" w:rsidRPr="00223F59" w:rsidRDefault="00223F59" w:rsidP="0036152A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F59">
              <w:rPr>
                <w:rFonts w:ascii="Times New Roman" w:hAnsi="Times New Roman" w:cs="Times New Roman"/>
                <w:sz w:val="28"/>
                <w:szCs w:val="28"/>
              </w:rPr>
              <w:t xml:space="preserve">Начальная цена </w:t>
            </w:r>
            <w:r w:rsidR="002A7246">
              <w:rPr>
                <w:rFonts w:ascii="Times New Roman" w:hAnsi="Times New Roman" w:cs="Times New Roman"/>
                <w:sz w:val="28"/>
                <w:szCs w:val="28"/>
              </w:rPr>
              <w:t>лота</w:t>
            </w:r>
            <w:r w:rsidR="00D55A26">
              <w:rPr>
                <w:rFonts w:ascii="Times New Roman" w:hAnsi="Times New Roman" w:cs="Times New Roman"/>
                <w:sz w:val="28"/>
                <w:szCs w:val="28"/>
              </w:rPr>
              <w:t xml:space="preserve"> с понижением до </w:t>
            </w:r>
            <w:r w:rsidR="0036152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D55A26">
              <w:rPr>
                <w:rFonts w:ascii="Times New Roman" w:hAnsi="Times New Roman" w:cs="Times New Roman"/>
                <w:sz w:val="28"/>
                <w:szCs w:val="28"/>
              </w:rPr>
              <w:t>0 процентов включительно</w:t>
            </w:r>
          </w:p>
        </w:tc>
        <w:tc>
          <w:tcPr>
            <w:tcW w:w="5670" w:type="dxa"/>
          </w:tcPr>
          <w:p w:rsidR="00223F59" w:rsidRPr="00223F59" w:rsidRDefault="0036152A" w:rsidP="0045738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1040</w:t>
            </w:r>
            <w:r w:rsidR="00223F59" w:rsidRPr="00223F59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 xml:space="preserve"> руб. </w:t>
            </w:r>
            <w:r w:rsidR="0045738A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00</w:t>
            </w:r>
            <w:r w:rsidR="00223F59" w:rsidRPr="00223F59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 xml:space="preserve"> коп.</w:t>
            </w:r>
          </w:p>
        </w:tc>
      </w:tr>
      <w:tr w:rsidR="00223F59" w:rsidRPr="00F7092A" w:rsidTr="000F7702">
        <w:trPr>
          <w:trHeight w:val="369"/>
        </w:trPr>
        <w:tc>
          <w:tcPr>
            <w:tcW w:w="4961" w:type="dxa"/>
            <w:vAlign w:val="center"/>
          </w:tcPr>
          <w:p w:rsidR="00223F59" w:rsidRPr="00223F59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223F59">
              <w:rPr>
                <w:sz w:val="28"/>
                <w:szCs w:val="28"/>
              </w:rPr>
              <w:t>Размер задатка</w:t>
            </w:r>
          </w:p>
        </w:tc>
        <w:tc>
          <w:tcPr>
            <w:tcW w:w="5670" w:type="dxa"/>
          </w:tcPr>
          <w:p w:rsidR="00223F59" w:rsidRPr="00223F59" w:rsidRDefault="0036152A" w:rsidP="003B4BE5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2</w:t>
            </w:r>
            <w:r w:rsidR="00F72FC5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00</w:t>
            </w:r>
            <w:r w:rsidR="00223F59" w:rsidRPr="00223F59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 xml:space="preserve"> руб. 00 коп.</w:t>
            </w:r>
          </w:p>
        </w:tc>
      </w:tr>
      <w:tr w:rsidR="00223F59" w:rsidRPr="00F7092A" w:rsidTr="000F7702">
        <w:trPr>
          <w:trHeight w:val="467"/>
        </w:trPr>
        <w:tc>
          <w:tcPr>
            <w:tcW w:w="4961" w:type="dxa"/>
            <w:vAlign w:val="center"/>
          </w:tcPr>
          <w:p w:rsidR="00223F59" w:rsidRPr="00223F59" w:rsidRDefault="00223F59" w:rsidP="002A7246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223F59">
              <w:rPr>
                <w:sz w:val="28"/>
                <w:szCs w:val="28"/>
              </w:rPr>
              <w:t>Дата проведения электронных торгов</w:t>
            </w:r>
          </w:p>
        </w:tc>
        <w:tc>
          <w:tcPr>
            <w:tcW w:w="5670" w:type="dxa"/>
            <w:vAlign w:val="center"/>
          </w:tcPr>
          <w:p w:rsidR="00223F59" w:rsidRDefault="00792D48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  <w:r w:rsidR="003B4936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октября</w:t>
            </w:r>
            <w:r w:rsidR="00FA4FA0">
              <w:rPr>
                <w:b/>
                <w:bCs/>
                <w:sz w:val="28"/>
                <w:szCs w:val="28"/>
              </w:rPr>
              <w:t xml:space="preserve"> 2025</w:t>
            </w:r>
            <w:r w:rsidR="00223F59" w:rsidRPr="00223F59">
              <w:rPr>
                <w:b/>
                <w:bCs/>
                <w:sz w:val="28"/>
                <w:szCs w:val="28"/>
              </w:rPr>
              <w:t xml:space="preserve"> г.</w:t>
            </w:r>
          </w:p>
          <w:p w:rsidR="00572B66" w:rsidRPr="00572B66" w:rsidRDefault="00572B66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в </w:t>
            </w:r>
            <w:r w:rsidR="00792D48">
              <w:rPr>
                <w:bCs/>
                <w:sz w:val="28"/>
                <w:szCs w:val="28"/>
              </w:rPr>
              <w:t>10.00</w:t>
            </w:r>
            <w:r>
              <w:rPr>
                <w:bCs/>
                <w:sz w:val="28"/>
                <w:szCs w:val="28"/>
              </w:rPr>
              <w:t xml:space="preserve"> ч.</w:t>
            </w:r>
          </w:p>
          <w:p w:rsidR="00223F59" w:rsidRPr="00223F59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8"/>
                <w:szCs w:val="28"/>
              </w:rPr>
            </w:pPr>
          </w:p>
        </w:tc>
      </w:tr>
      <w:tr w:rsidR="00223F59" w:rsidRPr="00F7092A" w:rsidTr="000F7702">
        <w:trPr>
          <w:trHeight w:val="753"/>
        </w:trPr>
        <w:tc>
          <w:tcPr>
            <w:tcW w:w="4961" w:type="dxa"/>
            <w:vAlign w:val="center"/>
          </w:tcPr>
          <w:p w:rsidR="00223F59" w:rsidRPr="00223F59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223F59">
              <w:rPr>
                <w:sz w:val="28"/>
                <w:szCs w:val="28"/>
              </w:rPr>
              <w:t>Дата и время окончания приема заявлений с прилагаемыми документами</w:t>
            </w:r>
          </w:p>
        </w:tc>
        <w:tc>
          <w:tcPr>
            <w:tcW w:w="5670" w:type="dxa"/>
          </w:tcPr>
          <w:p w:rsidR="00223F59" w:rsidRPr="00223F59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8"/>
                <w:szCs w:val="28"/>
              </w:rPr>
            </w:pPr>
          </w:p>
          <w:p w:rsidR="00223F59" w:rsidRPr="00223F59" w:rsidRDefault="00792D48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 октября</w:t>
            </w:r>
            <w:bookmarkStart w:id="0" w:name="_GoBack"/>
            <w:bookmarkEnd w:id="0"/>
            <w:r w:rsidR="00FA4FA0">
              <w:rPr>
                <w:b/>
                <w:bCs/>
                <w:sz w:val="28"/>
                <w:szCs w:val="28"/>
              </w:rPr>
              <w:t xml:space="preserve"> 2025</w:t>
            </w:r>
            <w:r w:rsidR="00223F59" w:rsidRPr="00223F59">
              <w:rPr>
                <w:b/>
                <w:bCs/>
                <w:sz w:val="28"/>
                <w:szCs w:val="28"/>
              </w:rPr>
              <w:t xml:space="preserve"> г.</w:t>
            </w:r>
          </w:p>
          <w:p w:rsidR="00223F59" w:rsidRPr="00223F59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8"/>
                <w:szCs w:val="28"/>
              </w:rPr>
            </w:pPr>
            <w:r w:rsidRPr="00223F59">
              <w:rPr>
                <w:bCs/>
                <w:sz w:val="28"/>
                <w:szCs w:val="28"/>
              </w:rPr>
              <w:t>до 15.00 ч.</w:t>
            </w:r>
          </w:p>
        </w:tc>
      </w:tr>
      <w:tr w:rsidR="000F7702" w:rsidRPr="005244E5" w:rsidTr="000F7702">
        <w:tc>
          <w:tcPr>
            <w:tcW w:w="10631" w:type="dxa"/>
            <w:gridSpan w:val="2"/>
          </w:tcPr>
          <w:p w:rsidR="000F7702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7702">
              <w:rPr>
                <w:sz w:val="28"/>
                <w:szCs w:val="28"/>
              </w:rPr>
              <w:t xml:space="preserve">Организатор электронных торгов </w:t>
            </w:r>
            <w:r>
              <w:rPr>
                <w:sz w:val="28"/>
                <w:szCs w:val="28"/>
              </w:rPr>
              <w:t>– комитет «Брестоблимущество»,</w:t>
            </w:r>
          </w:p>
          <w:p w:rsidR="000F7702" w:rsidRPr="000F7702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7702">
              <w:rPr>
                <w:sz w:val="28"/>
                <w:szCs w:val="28"/>
              </w:rPr>
              <w:t xml:space="preserve"> г. Брест, ул. Ленина, 11,  тел. 8(0162) 269717, 269718, 269719</w:t>
            </w:r>
            <w:r w:rsidR="002A7246">
              <w:rPr>
                <w:sz w:val="28"/>
                <w:szCs w:val="28"/>
              </w:rPr>
              <w:t>,</w:t>
            </w:r>
          </w:p>
          <w:p w:rsidR="000F7702" w:rsidRPr="000F7702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7702">
              <w:rPr>
                <w:sz w:val="28"/>
                <w:szCs w:val="28"/>
              </w:rPr>
              <w:t> </w:t>
            </w:r>
            <w:hyperlink r:id="rId7" w:history="1">
              <w:r w:rsidRPr="000F7702">
                <w:rPr>
                  <w:rStyle w:val="a5"/>
                  <w:sz w:val="28"/>
                  <w:szCs w:val="28"/>
                </w:rPr>
                <w:t>www.brest-region.gov.by</w:t>
              </w:r>
            </w:hyperlink>
            <w:r w:rsidRPr="000F7702">
              <w:rPr>
                <w:sz w:val="28"/>
                <w:szCs w:val="28"/>
              </w:rPr>
              <w:t xml:space="preserve">; </w:t>
            </w:r>
            <w:r w:rsidRPr="000F7702">
              <w:rPr>
                <w:sz w:val="28"/>
                <w:szCs w:val="28"/>
                <w:u w:val="single"/>
                <w:lang w:val="en-US"/>
              </w:rPr>
              <w:t>www</w:t>
            </w:r>
            <w:r w:rsidRPr="000F7702">
              <w:rPr>
                <w:sz w:val="28"/>
                <w:szCs w:val="28"/>
                <w:u w:val="single"/>
              </w:rPr>
              <w:t>.</w:t>
            </w:r>
            <w:proofErr w:type="spellStart"/>
            <w:r w:rsidRPr="000F7702">
              <w:rPr>
                <w:sz w:val="28"/>
                <w:szCs w:val="28"/>
                <w:u w:val="single"/>
                <w:lang w:val="en-US"/>
              </w:rPr>
              <w:t>gki</w:t>
            </w:r>
            <w:proofErr w:type="spellEnd"/>
            <w:r w:rsidRPr="000F7702">
              <w:rPr>
                <w:sz w:val="28"/>
                <w:szCs w:val="28"/>
                <w:u w:val="single"/>
              </w:rPr>
              <w:t>.</w:t>
            </w:r>
            <w:proofErr w:type="spellStart"/>
            <w:r w:rsidRPr="000F7702">
              <w:rPr>
                <w:sz w:val="28"/>
                <w:szCs w:val="28"/>
                <w:u w:val="single"/>
                <w:lang w:val="en-US"/>
              </w:rPr>
              <w:t>gov</w:t>
            </w:r>
            <w:proofErr w:type="spellEnd"/>
            <w:r w:rsidRPr="000F7702">
              <w:rPr>
                <w:sz w:val="28"/>
                <w:szCs w:val="28"/>
                <w:u w:val="single"/>
              </w:rPr>
              <w:t>.</w:t>
            </w:r>
            <w:r w:rsidRPr="000F7702">
              <w:rPr>
                <w:sz w:val="28"/>
                <w:szCs w:val="28"/>
                <w:u w:val="single"/>
                <w:lang w:val="en-US"/>
              </w:rPr>
              <w:t>by</w:t>
            </w:r>
          </w:p>
        </w:tc>
      </w:tr>
      <w:tr w:rsidR="000F7702" w:rsidRPr="00F35E3A" w:rsidTr="000F7702">
        <w:trPr>
          <w:trHeight w:val="637"/>
        </w:trPr>
        <w:tc>
          <w:tcPr>
            <w:tcW w:w="10631" w:type="dxa"/>
            <w:gridSpan w:val="2"/>
          </w:tcPr>
          <w:p w:rsidR="000F7702" w:rsidRPr="000F7702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7702">
              <w:rPr>
                <w:rStyle w:val="a7"/>
                <w:b w:val="0"/>
                <w:sz w:val="28"/>
                <w:szCs w:val="28"/>
              </w:rPr>
              <w:t>Оператор электронной торговой площадки:</w:t>
            </w:r>
            <w:r w:rsidRPr="000F7702">
              <w:rPr>
                <w:rStyle w:val="a7"/>
                <w:sz w:val="28"/>
                <w:szCs w:val="28"/>
              </w:rPr>
              <w:t xml:space="preserve"> </w:t>
            </w:r>
            <w:r w:rsidRPr="000F7702">
              <w:rPr>
                <w:sz w:val="28"/>
                <w:szCs w:val="28"/>
              </w:rPr>
              <w:t xml:space="preserve">открытое акционерное общество «Белорусская универсальная товарная биржа», </w:t>
            </w:r>
          </w:p>
          <w:p w:rsidR="000F7702" w:rsidRPr="000F7702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0F7702">
              <w:rPr>
                <w:sz w:val="28"/>
                <w:szCs w:val="28"/>
              </w:rPr>
              <w:t xml:space="preserve">тел. (017) 309 32 49, </w:t>
            </w:r>
            <w:r w:rsidRPr="000F7702">
              <w:rPr>
                <w:rStyle w:val="topbg"/>
                <w:sz w:val="28"/>
                <w:szCs w:val="28"/>
              </w:rPr>
              <w:t>309-32-09</w:t>
            </w:r>
            <w:r w:rsidR="002A7246">
              <w:rPr>
                <w:rStyle w:val="topbg"/>
                <w:sz w:val="28"/>
                <w:szCs w:val="28"/>
              </w:rPr>
              <w:t xml:space="preserve">, </w:t>
            </w:r>
            <w:r w:rsidR="002A7246" w:rsidRPr="002A7246">
              <w:rPr>
                <w:rStyle w:val="topbg"/>
                <w:sz w:val="28"/>
                <w:szCs w:val="28"/>
              </w:rPr>
              <w:t>309 32 03 (по вопросам оплаты)</w:t>
            </w:r>
            <w:r w:rsidR="002A7246">
              <w:rPr>
                <w:rStyle w:val="topbg"/>
                <w:sz w:val="28"/>
                <w:szCs w:val="28"/>
              </w:rPr>
              <w:t>,</w:t>
            </w:r>
            <w:r w:rsidRPr="000F7702">
              <w:rPr>
                <w:rStyle w:val="topbg"/>
                <w:sz w:val="28"/>
                <w:szCs w:val="28"/>
              </w:rPr>
              <w:t xml:space="preserve"> </w:t>
            </w:r>
            <w:r w:rsidRPr="000F7702">
              <w:rPr>
                <w:sz w:val="28"/>
                <w:szCs w:val="28"/>
              </w:rPr>
              <w:t xml:space="preserve"> </w:t>
            </w:r>
            <w:hyperlink r:id="rId8" w:history="1">
              <w:r w:rsidRPr="000F7702">
                <w:rPr>
                  <w:rStyle w:val="a5"/>
                  <w:sz w:val="28"/>
                  <w:szCs w:val="28"/>
                </w:rPr>
                <w:t>www.et.butb.by</w:t>
              </w:r>
            </w:hyperlink>
          </w:p>
        </w:tc>
      </w:tr>
    </w:tbl>
    <w:tbl>
      <w:tblPr>
        <w:tblStyle w:val="a9"/>
        <w:tblW w:w="10400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00"/>
      </w:tblGrid>
      <w:tr w:rsidR="0042259A" w:rsidTr="00D14A76">
        <w:trPr>
          <w:trHeight w:val="1797"/>
        </w:trPr>
        <w:tc>
          <w:tcPr>
            <w:tcW w:w="10400" w:type="dxa"/>
          </w:tcPr>
          <w:p w:rsidR="0042259A" w:rsidRPr="003B4BE5" w:rsidRDefault="003B4BE5" w:rsidP="0045738A">
            <w:pPr>
              <w:tabs>
                <w:tab w:val="left" w:pos="132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45738A">
              <w:object w:dxaOrig="3866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9.4pt;height:367.5pt" o:ole="">
                  <v:imagedata r:id="rId9" o:title=""/>
                </v:shape>
                <o:OLEObject Type="Embed" ProgID="PBrush" ShapeID="_x0000_i1025" DrawAspect="Content" ObjectID="_1819530561" r:id="rId10"/>
              </w:object>
            </w:r>
          </w:p>
        </w:tc>
      </w:tr>
    </w:tbl>
    <w:p w:rsidR="00C915A7" w:rsidRPr="001C3B16" w:rsidRDefault="00C915A7" w:rsidP="00D14A76">
      <w:pPr>
        <w:jc w:val="center"/>
      </w:pPr>
    </w:p>
    <w:sectPr w:rsidR="00C915A7" w:rsidRPr="001C3B16" w:rsidSect="003B4BE5">
      <w:pgSz w:w="11906" w:h="16838"/>
      <w:pgMar w:top="567" w:right="567" w:bottom="567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B9455A"/>
    <w:multiLevelType w:val="hybridMultilevel"/>
    <w:tmpl w:val="41AA7C52"/>
    <w:lvl w:ilvl="0" w:tplc="64D236A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C3B16"/>
    <w:rsid w:val="00096684"/>
    <w:rsid w:val="000E7C46"/>
    <w:rsid w:val="000F7702"/>
    <w:rsid w:val="00185202"/>
    <w:rsid w:val="001A4113"/>
    <w:rsid w:val="001C3B16"/>
    <w:rsid w:val="001D3C29"/>
    <w:rsid w:val="001E2D26"/>
    <w:rsid w:val="00205151"/>
    <w:rsid w:val="00223F59"/>
    <w:rsid w:val="00245C15"/>
    <w:rsid w:val="00254F3F"/>
    <w:rsid w:val="00261A74"/>
    <w:rsid w:val="00282A47"/>
    <w:rsid w:val="002A0059"/>
    <w:rsid w:val="002A7246"/>
    <w:rsid w:val="002B56B0"/>
    <w:rsid w:val="002F59DF"/>
    <w:rsid w:val="00321A9C"/>
    <w:rsid w:val="00343FE5"/>
    <w:rsid w:val="0036152A"/>
    <w:rsid w:val="00386B7A"/>
    <w:rsid w:val="003A5932"/>
    <w:rsid w:val="003B4936"/>
    <w:rsid w:val="003B4BE5"/>
    <w:rsid w:val="003D0158"/>
    <w:rsid w:val="003F5BAD"/>
    <w:rsid w:val="0042259A"/>
    <w:rsid w:val="0045738A"/>
    <w:rsid w:val="004743AF"/>
    <w:rsid w:val="00480135"/>
    <w:rsid w:val="004D4F96"/>
    <w:rsid w:val="004F34BD"/>
    <w:rsid w:val="00513960"/>
    <w:rsid w:val="00513A11"/>
    <w:rsid w:val="00520B83"/>
    <w:rsid w:val="00572B66"/>
    <w:rsid w:val="005927C6"/>
    <w:rsid w:val="006002D6"/>
    <w:rsid w:val="00631CC4"/>
    <w:rsid w:val="006C5CF4"/>
    <w:rsid w:val="006D49A0"/>
    <w:rsid w:val="00707F07"/>
    <w:rsid w:val="00733C27"/>
    <w:rsid w:val="00772919"/>
    <w:rsid w:val="00792D48"/>
    <w:rsid w:val="00842613"/>
    <w:rsid w:val="0085453E"/>
    <w:rsid w:val="00873D99"/>
    <w:rsid w:val="008A7502"/>
    <w:rsid w:val="008E0C9D"/>
    <w:rsid w:val="008E3955"/>
    <w:rsid w:val="0097103C"/>
    <w:rsid w:val="009742C2"/>
    <w:rsid w:val="009A7393"/>
    <w:rsid w:val="009C133C"/>
    <w:rsid w:val="009C28B5"/>
    <w:rsid w:val="009E3E22"/>
    <w:rsid w:val="009E4398"/>
    <w:rsid w:val="00A02DD0"/>
    <w:rsid w:val="00A10706"/>
    <w:rsid w:val="00A44C2C"/>
    <w:rsid w:val="00A84D72"/>
    <w:rsid w:val="00A91C49"/>
    <w:rsid w:val="00AA2067"/>
    <w:rsid w:val="00AB6CEB"/>
    <w:rsid w:val="00B20768"/>
    <w:rsid w:val="00B22A37"/>
    <w:rsid w:val="00B36610"/>
    <w:rsid w:val="00B671BC"/>
    <w:rsid w:val="00BA17E8"/>
    <w:rsid w:val="00BA372C"/>
    <w:rsid w:val="00BB144F"/>
    <w:rsid w:val="00BE4A30"/>
    <w:rsid w:val="00BF3B3B"/>
    <w:rsid w:val="00C308DD"/>
    <w:rsid w:val="00C63B80"/>
    <w:rsid w:val="00C77A8C"/>
    <w:rsid w:val="00C915A7"/>
    <w:rsid w:val="00CC7C23"/>
    <w:rsid w:val="00CE1A9C"/>
    <w:rsid w:val="00CE64E3"/>
    <w:rsid w:val="00D047F9"/>
    <w:rsid w:val="00D14A76"/>
    <w:rsid w:val="00D4303A"/>
    <w:rsid w:val="00D55A26"/>
    <w:rsid w:val="00D74B72"/>
    <w:rsid w:val="00D762D6"/>
    <w:rsid w:val="00DD43CA"/>
    <w:rsid w:val="00E30B9A"/>
    <w:rsid w:val="00E53AB5"/>
    <w:rsid w:val="00E7072B"/>
    <w:rsid w:val="00F23002"/>
    <w:rsid w:val="00F40197"/>
    <w:rsid w:val="00F72FC5"/>
    <w:rsid w:val="00F91001"/>
    <w:rsid w:val="00FA1A1E"/>
    <w:rsid w:val="00FA4FA0"/>
    <w:rsid w:val="00FC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3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B16"/>
    <w:rPr>
      <w:rFonts w:ascii="Tahoma" w:hAnsi="Tahoma" w:cs="Tahoma"/>
      <w:sz w:val="16"/>
      <w:szCs w:val="16"/>
    </w:rPr>
  </w:style>
  <w:style w:type="character" w:styleId="a5">
    <w:name w:val="Hyperlink"/>
    <w:rsid w:val="001C3B16"/>
    <w:rPr>
      <w:color w:val="0000FF"/>
      <w:u w:val="single"/>
    </w:rPr>
  </w:style>
  <w:style w:type="paragraph" w:styleId="a6">
    <w:name w:val="Normal (Web)"/>
    <w:basedOn w:val="a"/>
    <w:unhideWhenUsed/>
    <w:rsid w:val="001C3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1C3B16"/>
    <w:rPr>
      <w:b/>
      <w:bCs/>
    </w:rPr>
  </w:style>
  <w:style w:type="character" w:customStyle="1" w:styleId="topbg">
    <w:name w:val="top_bg"/>
    <w:rsid w:val="001C3B16"/>
  </w:style>
  <w:style w:type="paragraph" w:customStyle="1" w:styleId="BodyText21">
    <w:name w:val="Body Text 21"/>
    <w:basedOn w:val="a"/>
    <w:rsid w:val="00254F3F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223F59"/>
    <w:pPr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9">
    <w:name w:val="Table Grid"/>
    <w:basedOn w:val="a1"/>
    <w:uiPriority w:val="59"/>
    <w:rsid w:val="004225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t.butb.by/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brest-region.gov.by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6E570-A122-45DD-B54F-8CDFDAB23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Бацкалевич</dc:creator>
  <cp:lastModifiedBy>Татьяна Кот</cp:lastModifiedBy>
  <cp:revision>41</cp:revision>
  <cp:lastPrinted>2025-09-16T09:23:00Z</cp:lastPrinted>
  <dcterms:created xsi:type="dcterms:W3CDTF">2022-05-30T07:52:00Z</dcterms:created>
  <dcterms:modified xsi:type="dcterms:W3CDTF">2025-09-16T09:23:00Z</dcterms:modified>
</cp:coreProperties>
</file>