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5A7" w:rsidRPr="0055289A" w:rsidRDefault="00DF25A7" w:rsidP="00DF25A7">
      <w:pPr>
        <w:rPr>
          <w:lang w:val="be-BY"/>
        </w:rPr>
      </w:pPr>
      <w:bookmarkStart w:id="0" w:name="_Hlk122693895"/>
    </w:p>
    <w:p w:rsidR="00DF25A7" w:rsidRPr="0055289A" w:rsidRDefault="00DF25A7" w:rsidP="00DF25A7">
      <w:pPr>
        <w:rPr>
          <w:lang w:val="be-BY"/>
        </w:rPr>
      </w:pPr>
      <w:r w:rsidRPr="0055289A">
        <w:rPr>
          <w:noProof/>
        </w:rPr>
        <w:drawing>
          <wp:anchor distT="0" distB="0" distL="114300" distR="114300" simplePos="0" relativeHeight="251659264" behindDoc="1" locked="0" layoutInCell="1" allowOverlap="1" wp14:anchorId="0BF9D8D9" wp14:editId="0B00B734">
            <wp:simplePos x="0" y="0"/>
            <wp:positionH relativeFrom="column">
              <wp:posOffset>2663190</wp:posOffset>
            </wp:positionH>
            <wp:positionV relativeFrom="paragraph">
              <wp:posOffset>-352425</wp:posOffset>
            </wp:positionV>
            <wp:extent cx="609600" cy="6096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clrChange>
                        <a:clrFrom>
                          <a:srgbClr val="EDEDED"/>
                        </a:clrFrom>
                        <a:clrTo>
                          <a:srgbClr val="EDEDED">
                            <a:alpha val="0"/>
                          </a:srgbClr>
                        </a:clrTo>
                      </a:clrChange>
                      <a:lum bright="-12000" contrast="24000"/>
                      <a:grayscl/>
                      <a:biLevel thresh="50000"/>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anchor>
        </w:drawing>
      </w:r>
    </w:p>
    <w:tbl>
      <w:tblPr>
        <w:tblW w:w="9645" w:type="dxa"/>
        <w:tblLayout w:type="fixed"/>
        <w:tblLook w:val="04A0" w:firstRow="1" w:lastRow="0" w:firstColumn="1" w:lastColumn="0" w:noHBand="0" w:noVBand="1"/>
      </w:tblPr>
      <w:tblGrid>
        <w:gridCol w:w="4249"/>
        <w:gridCol w:w="537"/>
        <w:gridCol w:w="320"/>
        <w:gridCol w:w="4539"/>
      </w:tblGrid>
      <w:tr w:rsidR="00DF25A7" w:rsidRPr="0055289A" w:rsidTr="00DF25A7">
        <w:trPr>
          <w:cantSplit/>
          <w:trHeight w:val="729"/>
        </w:trPr>
        <w:tc>
          <w:tcPr>
            <w:tcW w:w="4249" w:type="dxa"/>
            <w:hideMark/>
          </w:tcPr>
          <w:p w:rsidR="00DF25A7" w:rsidRPr="0055289A" w:rsidRDefault="00DF25A7" w:rsidP="00DF25A7">
            <w:pPr>
              <w:keepNext/>
              <w:tabs>
                <w:tab w:val="num" w:pos="0"/>
              </w:tabs>
              <w:spacing w:after="60"/>
              <w:ind w:right="74"/>
              <w:jc w:val="center"/>
              <w:outlineLvl w:val="1"/>
              <w:rPr>
                <w:b/>
                <w:iCs/>
                <w:spacing w:val="12"/>
                <w:sz w:val="26"/>
                <w:szCs w:val="26"/>
                <w:lang w:val="en-US"/>
              </w:rPr>
            </w:pPr>
            <w:r w:rsidRPr="0055289A">
              <w:rPr>
                <w:b/>
                <w:bCs/>
                <w:iCs/>
                <w:sz w:val="26"/>
                <w:szCs w:val="26"/>
                <w:lang w:val="be-BY"/>
              </w:rPr>
              <w:t>СВЯТАВОЛЬСКІ СЕЛЬСКІ</w:t>
            </w:r>
          </w:p>
          <w:p w:rsidR="00DF25A7" w:rsidRPr="0055289A" w:rsidRDefault="00DF25A7" w:rsidP="00DF25A7">
            <w:pPr>
              <w:keepNext/>
              <w:tabs>
                <w:tab w:val="num" w:pos="0"/>
              </w:tabs>
              <w:spacing w:after="60"/>
              <w:ind w:right="74"/>
              <w:jc w:val="center"/>
              <w:outlineLvl w:val="1"/>
              <w:rPr>
                <w:rFonts w:ascii="Arial" w:hAnsi="Arial"/>
                <w:b/>
                <w:bCs/>
                <w:i/>
                <w:iCs/>
                <w:spacing w:val="-8"/>
                <w:sz w:val="26"/>
                <w:szCs w:val="26"/>
              </w:rPr>
            </w:pPr>
            <w:proofErr w:type="gramStart"/>
            <w:r w:rsidRPr="0055289A">
              <w:rPr>
                <w:b/>
                <w:iCs/>
                <w:spacing w:val="12"/>
                <w:sz w:val="26"/>
                <w:szCs w:val="26"/>
              </w:rPr>
              <w:t>САВЕТ  ДЭПУТАТАЎ</w:t>
            </w:r>
            <w:proofErr w:type="gramEnd"/>
          </w:p>
        </w:tc>
        <w:tc>
          <w:tcPr>
            <w:tcW w:w="857" w:type="dxa"/>
            <w:gridSpan w:val="2"/>
          </w:tcPr>
          <w:p w:rsidR="00DF25A7" w:rsidRPr="0055289A" w:rsidRDefault="00DF25A7" w:rsidP="00DF25A7">
            <w:pPr>
              <w:jc w:val="center"/>
              <w:rPr>
                <w:color w:val="FFFFFF"/>
                <w:sz w:val="26"/>
                <w:szCs w:val="26"/>
              </w:rPr>
            </w:pPr>
          </w:p>
          <w:p w:rsidR="00DF25A7" w:rsidRPr="0055289A" w:rsidRDefault="00DF25A7" w:rsidP="00DF25A7">
            <w:pPr>
              <w:shd w:val="clear" w:color="auto" w:fill="FFFFFF"/>
              <w:spacing w:before="108" w:line="292" w:lineRule="exact"/>
              <w:ind w:left="435" w:right="-5"/>
              <w:jc w:val="center"/>
              <w:rPr>
                <w:sz w:val="26"/>
                <w:szCs w:val="26"/>
              </w:rPr>
            </w:pPr>
          </w:p>
        </w:tc>
        <w:tc>
          <w:tcPr>
            <w:tcW w:w="4539" w:type="dxa"/>
            <w:hideMark/>
          </w:tcPr>
          <w:p w:rsidR="00DF25A7" w:rsidRPr="0055289A" w:rsidRDefault="00DF25A7" w:rsidP="00DF25A7">
            <w:pPr>
              <w:keepNext/>
              <w:tabs>
                <w:tab w:val="num" w:pos="0"/>
              </w:tabs>
              <w:spacing w:after="60"/>
              <w:ind w:right="74"/>
              <w:outlineLvl w:val="1"/>
              <w:rPr>
                <w:b/>
                <w:iCs/>
                <w:spacing w:val="12"/>
                <w:sz w:val="26"/>
                <w:szCs w:val="26"/>
              </w:rPr>
            </w:pPr>
            <w:r w:rsidRPr="0055289A">
              <w:rPr>
                <w:b/>
                <w:bCs/>
                <w:iCs/>
                <w:sz w:val="26"/>
                <w:szCs w:val="26"/>
              </w:rPr>
              <w:t xml:space="preserve">   СВЯТОВОЛЬСКИЙ СЕЛЬСКИЙ</w:t>
            </w:r>
          </w:p>
          <w:p w:rsidR="00DF25A7" w:rsidRPr="0055289A" w:rsidRDefault="00DF25A7" w:rsidP="00DF25A7">
            <w:pPr>
              <w:keepNext/>
              <w:tabs>
                <w:tab w:val="num" w:pos="0"/>
              </w:tabs>
              <w:spacing w:after="60"/>
              <w:ind w:right="74"/>
              <w:jc w:val="center"/>
              <w:outlineLvl w:val="1"/>
              <w:rPr>
                <w:b/>
                <w:bCs/>
                <w:iCs/>
                <w:sz w:val="26"/>
                <w:szCs w:val="26"/>
              </w:rPr>
            </w:pPr>
            <w:proofErr w:type="gramStart"/>
            <w:r w:rsidRPr="0055289A">
              <w:rPr>
                <w:b/>
                <w:iCs/>
                <w:spacing w:val="12"/>
                <w:sz w:val="26"/>
                <w:szCs w:val="26"/>
              </w:rPr>
              <w:t>СОВЕТ  ДЕПУТАТОВ</w:t>
            </w:r>
            <w:proofErr w:type="gramEnd"/>
          </w:p>
        </w:tc>
      </w:tr>
      <w:tr w:rsidR="00DF25A7" w:rsidRPr="0055289A" w:rsidTr="00DF25A7">
        <w:trPr>
          <w:trHeight w:val="787"/>
        </w:trPr>
        <w:tc>
          <w:tcPr>
            <w:tcW w:w="4786" w:type="dxa"/>
            <w:gridSpan w:val="2"/>
          </w:tcPr>
          <w:p w:rsidR="00DF25A7" w:rsidRPr="0055289A" w:rsidRDefault="00DF25A7" w:rsidP="00DF25A7">
            <w:pPr>
              <w:jc w:val="center"/>
              <w:rPr>
                <w:b/>
                <w:bCs/>
                <w:color w:val="000000"/>
                <w:spacing w:val="1"/>
                <w:sz w:val="32"/>
                <w:szCs w:val="32"/>
              </w:rPr>
            </w:pPr>
          </w:p>
          <w:p w:rsidR="00DF25A7" w:rsidRPr="0055289A" w:rsidRDefault="00DF25A7" w:rsidP="00DF25A7">
            <w:pPr>
              <w:shd w:val="clear" w:color="auto" w:fill="FFFFFF"/>
              <w:ind w:right="-6"/>
              <w:rPr>
                <w:b/>
                <w:bCs/>
                <w:color w:val="000000"/>
                <w:spacing w:val="24"/>
                <w:sz w:val="32"/>
                <w:szCs w:val="32"/>
              </w:rPr>
            </w:pPr>
            <w:r w:rsidRPr="0055289A">
              <w:rPr>
                <w:b/>
                <w:bCs/>
                <w:color w:val="000000"/>
                <w:spacing w:val="24"/>
                <w:sz w:val="32"/>
                <w:szCs w:val="32"/>
              </w:rPr>
              <w:t>РАШЭННЕ</w:t>
            </w:r>
            <w:r>
              <w:rPr>
                <w:b/>
                <w:bCs/>
                <w:color w:val="000000"/>
                <w:spacing w:val="24"/>
                <w:sz w:val="32"/>
                <w:szCs w:val="32"/>
              </w:rPr>
              <w:t xml:space="preserve"> </w:t>
            </w:r>
          </w:p>
        </w:tc>
        <w:tc>
          <w:tcPr>
            <w:tcW w:w="4859" w:type="dxa"/>
            <w:gridSpan w:val="2"/>
          </w:tcPr>
          <w:p w:rsidR="00DF25A7" w:rsidRPr="0055289A" w:rsidRDefault="00DF25A7" w:rsidP="00DF25A7">
            <w:pPr>
              <w:jc w:val="center"/>
              <w:rPr>
                <w:b/>
                <w:bCs/>
                <w:color w:val="000000"/>
                <w:spacing w:val="1"/>
                <w:sz w:val="32"/>
                <w:szCs w:val="32"/>
              </w:rPr>
            </w:pPr>
          </w:p>
          <w:p w:rsidR="00DF25A7" w:rsidRPr="0055289A" w:rsidRDefault="00DF25A7" w:rsidP="00DF25A7">
            <w:pPr>
              <w:shd w:val="clear" w:color="auto" w:fill="FFFFFF"/>
              <w:ind w:right="-6"/>
              <w:jc w:val="center"/>
              <w:rPr>
                <w:sz w:val="32"/>
                <w:szCs w:val="32"/>
              </w:rPr>
            </w:pPr>
            <w:r w:rsidRPr="0055289A">
              <w:rPr>
                <w:b/>
                <w:bCs/>
                <w:color w:val="000000"/>
                <w:spacing w:val="24"/>
                <w:sz w:val="32"/>
                <w:szCs w:val="32"/>
              </w:rPr>
              <w:t>РЕШЕНИЕ</w:t>
            </w:r>
          </w:p>
        </w:tc>
      </w:tr>
    </w:tbl>
    <w:p w:rsidR="00DF25A7" w:rsidRPr="0055289A" w:rsidRDefault="00DF25A7" w:rsidP="00DF25A7">
      <w:pPr>
        <w:spacing w:before="360"/>
        <w:rPr>
          <w:sz w:val="2"/>
          <w:szCs w:val="2"/>
          <w:u w:val="single"/>
          <w:lang w:val="be-BY"/>
        </w:rPr>
      </w:pPr>
      <w:r>
        <w:rPr>
          <w:sz w:val="30"/>
          <w:szCs w:val="30"/>
          <w:u w:val="single"/>
        </w:rPr>
        <w:t xml:space="preserve">   14 ноября 2025 </w:t>
      </w:r>
      <w:r w:rsidRPr="0055289A">
        <w:rPr>
          <w:sz w:val="30"/>
          <w:szCs w:val="30"/>
          <w:u w:val="single"/>
          <w:lang w:val="be-BY"/>
        </w:rPr>
        <w:t xml:space="preserve">г. </w:t>
      </w:r>
      <w:r w:rsidRPr="0055289A">
        <w:rPr>
          <w:sz w:val="30"/>
          <w:szCs w:val="30"/>
          <w:lang w:val="be-BY"/>
        </w:rPr>
        <w:t xml:space="preserve"> </w:t>
      </w:r>
      <w:r w:rsidRPr="00CD28AA">
        <w:rPr>
          <w:sz w:val="30"/>
          <w:szCs w:val="30"/>
          <w:lang w:val="be-BY"/>
        </w:rPr>
        <w:t>№</w:t>
      </w:r>
      <w:r w:rsidRPr="0055289A">
        <w:rPr>
          <w:sz w:val="30"/>
          <w:szCs w:val="30"/>
          <w:lang w:val="be-BY"/>
        </w:rPr>
        <w:t xml:space="preserve"> </w:t>
      </w:r>
      <w:r>
        <w:rPr>
          <w:sz w:val="30"/>
          <w:szCs w:val="30"/>
          <w:u w:val="single"/>
          <w:lang w:val="be-BY"/>
        </w:rPr>
        <w:t xml:space="preserve">  23  </w:t>
      </w:r>
      <w:r w:rsidRPr="0055289A">
        <w:rPr>
          <w:sz w:val="2"/>
          <w:szCs w:val="2"/>
          <w:u w:val="single"/>
          <w:lang w:val="be-BY"/>
        </w:rPr>
        <w:t>.</w:t>
      </w:r>
    </w:p>
    <w:p w:rsidR="00DF25A7" w:rsidRPr="0055289A" w:rsidRDefault="00DF25A7" w:rsidP="00DF25A7">
      <w:pPr>
        <w:rPr>
          <w:sz w:val="2"/>
          <w:szCs w:val="2"/>
          <w:u w:val="single"/>
          <w:lang w:val="be-BY"/>
        </w:rPr>
      </w:pPr>
    </w:p>
    <w:p w:rsidR="00DF25A7" w:rsidRPr="0055289A" w:rsidRDefault="00DF25A7" w:rsidP="00DF25A7">
      <w:pPr>
        <w:rPr>
          <w:sz w:val="2"/>
          <w:szCs w:val="2"/>
          <w:u w:val="single"/>
          <w:lang w:val="be-BY"/>
        </w:rPr>
      </w:pPr>
    </w:p>
    <w:p w:rsidR="00DF25A7" w:rsidRPr="0055289A" w:rsidRDefault="00DF25A7" w:rsidP="00DF25A7">
      <w:pPr>
        <w:rPr>
          <w:sz w:val="2"/>
          <w:szCs w:val="2"/>
          <w:u w:val="single"/>
          <w:lang w:val="be-BY"/>
        </w:rPr>
      </w:pPr>
    </w:p>
    <w:p w:rsidR="00DF25A7" w:rsidRPr="0055289A" w:rsidRDefault="00DF25A7" w:rsidP="00DF25A7">
      <w:pPr>
        <w:rPr>
          <w:sz w:val="2"/>
          <w:szCs w:val="2"/>
          <w:u w:val="single"/>
          <w:lang w:val="en-US"/>
        </w:rPr>
      </w:pPr>
    </w:p>
    <w:tbl>
      <w:tblPr>
        <w:tblW w:w="0" w:type="auto"/>
        <w:tblLook w:val="04A0" w:firstRow="1" w:lastRow="0" w:firstColumn="1" w:lastColumn="0" w:noHBand="0" w:noVBand="1"/>
      </w:tblPr>
      <w:tblGrid>
        <w:gridCol w:w="4952"/>
        <w:gridCol w:w="4686"/>
      </w:tblGrid>
      <w:tr w:rsidR="00DF25A7" w:rsidRPr="0055289A" w:rsidTr="00DF25A7">
        <w:tc>
          <w:tcPr>
            <w:tcW w:w="5070" w:type="dxa"/>
            <w:shd w:val="clear" w:color="auto" w:fill="auto"/>
          </w:tcPr>
          <w:p w:rsidR="00DF25A7" w:rsidRPr="0055289A" w:rsidRDefault="00DF25A7" w:rsidP="00DF25A7">
            <w:pPr>
              <w:tabs>
                <w:tab w:val="left" w:pos="5529"/>
              </w:tabs>
              <w:rPr>
                <w:sz w:val="20"/>
                <w:szCs w:val="20"/>
                <w:lang w:val="be-BY"/>
              </w:rPr>
            </w:pPr>
            <w:r w:rsidRPr="0055289A">
              <w:rPr>
                <w:sz w:val="20"/>
                <w:szCs w:val="20"/>
                <w:lang w:val="be-BY"/>
              </w:rPr>
              <w:t xml:space="preserve">аг.Святая Воля, </w:t>
            </w:r>
          </w:p>
          <w:p w:rsidR="00DF25A7" w:rsidRPr="0055289A" w:rsidRDefault="00DF25A7" w:rsidP="00DF25A7">
            <w:pPr>
              <w:tabs>
                <w:tab w:val="left" w:pos="5529"/>
              </w:tabs>
              <w:rPr>
                <w:sz w:val="20"/>
                <w:szCs w:val="20"/>
                <w:lang w:val="be-BY"/>
              </w:rPr>
            </w:pPr>
            <w:r w:rsidRPr="0055289A">
              <w:rPr>
                <w:sz w:val="20"/>
                <w:szCs w:val="20"/>
                <w:lang w:val="be-BY"/>
              </w:rPr>
              <w:t xml:space="preserve">Івацэвіцкі раён, Брэсцкая вобласць                              </w:t>
            </w:r>
          </w:p>
        </w:tc>
        <w:tc>
          <w:tcPr>
            <w:tcW w:w="4784" w:type="dxa"/>
            <w:shd w:val="clear" w:color="auto" w:fill="auto"/>
          </w:tcPr>
          <w:p w:rsidR="00DF25A7" w:rsidRPr="0055289A" w:rsidRDefault="00DF25A7" w:rsidP="00DF25A7">
            <w:pPr>
              <w:tabs>
                <w:tab w:val="left" w:pos="5529"/>
              </w:tabs>
              <w:rPr>
                <w:sz w:val="20"/>
                <w:szCs w:val="20"/>
                <w:lang w:val="be-BY"/>
              </w:rPr>
            </w:pPr>
            <w:r w:rsidRPr="0055289A">
              <w:rPr>
                <w:sz w:val="20"/>
                <w:szCs w:val="20"/>
              </w:rPr>
              <w:t>а</w:t>
            </w:r>
            <w:r w:rsidRPr="0055289A">
              <w:rPr>
                <w:sz w:val="20"/>
                <w:szCs w:val="20"/>
                <w:lang w:val="be-BY"/>
              </w:rPr>
              <w:t>г.Святая Воля,</w:t>
            </w:r>
          </w:p>
          <w:p w:rsidR="00DF25A7" w:rsidRPr="0055289A" w:rsidRDefault="00DF25A7" w:rsidP="00DF25A7">
            <w:pPr>
              <w:tabs>
                <w:tab w:val="left" w:pos="5529"/>
              </w:tabs>
              <w:rPr>
                <w:sz w:val="20"/>
                <w:szCs w:val="20"/>
                <w:lang w:val="be-BY"/>
              </w:rPr>
            </w:pPr>
            <w:r w:rsidRPr="0055289A">
              <w:rPr>
                <w:sz w:val="20"/>
                <w:szCs w:val="20"/>
                <w:lang w:val="be-BY"/>
              </w:rPr>
              <w:t>Ивацевичский район, Брестская область</w:t>
            </w:r>
          </w:p>
        </w:tc>
      </w:tr>
      <w:bookmarkEnd w:id="0"/>
    </w:tbl>
    <w:p w:rsidR="00DF25A7" w:rsidRDefault="00DF25A7" w:rsidP="00942F23">
      <w:pPr>
        <w:tabs>
          <w:tab w:val="left" w:pos="3600"/>
          <w:tab w:val="left" w:pos="4678"/>
        </w:tabs>
        <w:spacing w:line="280" w:lineRule="exact"/>
        <w:ind w:right="5670"/>
        <w:jc w:val="both"/>
        <w:rPr>
          <w:sz w:val="30"/>
          <w:szCs w:val="30"/>
        </w:rPr>
      </w:pPr>
    </w:p>
    <w:p w:rsidR="00DF25A7" w:rsidRDefault="00DF25A7" w:rsidP="00942F23">
      <w:pPr>
        <w:tabs>
          <w:tab w:val="left" w:pos="3600"/>
          <w:tab w:val="left" w:pos="4678"/>
        </w:tabs>
        <w:spacing w:line="280" w:lineRule="exact"/>
        <w:ind w:right="5670"/>
        <w:jc w:val="both"/>
        <w:rPr>
          <w:sz w:val="30"/>
          <w:szCs w:val="30"/>
        </w:rPr>
      </w:pPr>
    </w:p>
    <w:p w:rsidR="00DF25A7" w:rsidRPr="00247538" w:rsidRDefault="00DF25A7" w:rsidP="00DF25A7">
      <w:pPr>
        <w:tabs>
          <w:tab w:val="left" w:pos="3600"/>
          <w:tab w:val="left" w:pos="4678"/>
        </w:tabs>
        <w:spacing w:line="280" w:lineRule="exact"/>
        <w:ind w:right="4818"/>
        <w:jc w:val="both"/>
        <w:rPr>
          <w:sz w:val="30"/>
          <w:szCs w:val="30"/>
        </w:rPr>
      </w:pPr>
      <w:r w:rsidRPr="006777DE">
        <w:rPr>
          <w:sz w:val="30"/>
          <w:szCs w:val="30"/>
        </w:rPr>
        <w:t>О</w:t>
      </w:r>
      <w:r>
        <w:rPr>
          <w:sz w:val="30"/>
          <w:szCs w:val="30"/>
        </w:rPr>
        <w:t>б</w:t>
      </w:r>
      <w:r w:rsidRPr="006777DE">
        <w:rPr>
          <w:sz w:val="30"/>
          <w:szCs w:val="30"/>
        </w:rPr>
        <w:t xml:space="preserve"> изменени</w:t>
      </w:r>
      <w:r>
        <w:rPr>
          <w:sz w:val="30"/>
          <w:szCs w:val="30"/>
        </w:rPr>
        <w:t>и р</w:t>
      </w:r>
      <w:r w:rsidRPr="006777DE">
        <w:rPr>
          <w:sz w:val="30"/>
          <w:szCs w:val="30"/>
        </w:rPr>
        <w:t>ешени</w:t>
      </w:r>
      <w:r>
        <w:rPr>
          <w:sz w:val="30"/>
          <w:szCs w:val="30"/>
        </w:rPr>
        <w:t>я Святовольского сельского</w:t>
      </w:r>
      <w:r w:rsidRPr="006777DE">
        <w:rPr>
          <w:sz w:val="30"/>
          <w:szCs w:val="30"/>
        </w:rPr>
        <w:t xml:space="preserve"> Совета депутатов </w:t>
      </w:r>
      <w:r w:rsidRPr="00247538">
        <w:rPr>
          <w:sz w:val="30"/>
          <w:szCs w:val="30"/>
        </w:rPr>
        <w:t>от 30 декабря 2024 г. № 11</w:t>
      </w:r>
    </w:p>
    <w:p w:rsidR="00942F23" w:rsidRPr="006777DE" w:rsidRDefault="00942F23" w:rsidP="00942F23">
      <w:pPr>
        <w:tabs>
          <w:tab w:val="left" w:pos="3600"/>
          <w:tab w:val="left" w:pos="4678"/>
        </w:tabs>
        <w:spacing w:line="280" w:lineRule="exact"/>
        <w:ind w:right="5670"/>
        <w:jc w:val="both"/>
        <w:rPr>
          <w:sz w:val="30"/>
          <w:szCs w:val="30"/>
        </w:rPr>
      </w:pPr>
    </w:p>
    <w:p w:rsidR="00942F23" w:rsidRPr="00F44145" w:rsidRDefault="00942F23" w:rsidP="00942F23">
      <w:pPr>
        <w:ind w:firstLine="709"/>
        <w:jc w:val="both"/>
        <w:rPr>
          <w:sz w:val="30"/>
          <w:szCs w:val="30"/>
        </w:rPr>
      </w:pPr>
      <w:r w:rsidRPr="00F44145">
        <w:rPr>
          <w:sz w:val="30"/>
          <w:szCs w:val="30"/>
        </w:rPr>
        <w:t>На основании пункта 2 статьи 122 Бюджетного кодекса Республики Беларусь Святовольский сельский Совет депутатов РЕШИЛ:</w:t>
      </w:r>
    </w:p>
    <w:p w:rsidR="00942F23" w:rsidRPr="00DF25A7" w:rsidRDefault="00942F23" w:rsidP="00DF25A7">
      <w:pPr>
        <w:pStyle w:val="afd"/>
        <w:numPr>
          <w:ilvl w:val="0"/>
          <w:numId w:val="10"/>
        </w:numPr>
        <w:ind w:left="0" w:firstLine="567"/>
        <w:jc w:val="both"/>
        <w:rPr>
          <w:sz w:val="30"/>
          <w:szCs w:val="30"/>
        </w:rPr>
      </w:pPr>
      <w:r w:rsidRPr="00DF25A7">
        <w:rPr>
          <w:sz w:val="30"/>
          <w:szCs w:val="30"/>
        </w:rPr>
        <w:t>Внести в решение Святовольского сельского Совета депутатов от 30 декабря 2024 г. № 1</w:t>
      </w:r>
      <w:r w:rsidR="00F44145" w:rsidRPr="00DF25A7">
        <w:rPr>
          <w:sz w:val="30"/>
          <w:szCs w:val="30"/>
        </w:rPr>
        <w:t>1</w:t>
      </w:r>
      <w:r w:rsidRPr="00DF25A7">
        <w:rPr>
          <w:sz w:val="30"/>
          <w:szCs w:val="30"/>
        </w:rPr>
        <w:t xml:space="preserve"> «О</w:t>
      </w:r>
      <w:r w:rsidR="00DF25A7">
        <w:rPr>
          <w:sz w:val="30"/>
          <w:szCs w:val="30"/>
        </w:rPr>
        <w:t xml:space="preserve"> сельском бюджете на 2025 год» </w:t>
      </w:r>
      <w:r w:rsidRPr="00DF25A7">
        <w:rPr>
          <w:sz w:val="30"/>
          <w:szCs w:val="30"/>
        </w:rPr>
        <w:t>следующие изменения:</w:t>
      </w:r>
    </w:p>
    <w:p w:rsidR="00942F23" w:rsidRPr="00F44145" w:rsidRDefault="00942F23" w:rsidP="00DF25A7">
      <w:pPr>
        <w:numPr>
          <w:ilvl w:val="1"/>
          <w:numId w:val="10"/>
        </w:numPr>
        <w:ind w:left="0" w:firstLine="567"/>
        <w:jc w:val="both"/>
        <w:rPr>
          <w:sz w:val="30"/>
          <w:szCs w:val="30"/>
        </w:rPr>
      </w:pPr>
      <w:r w:rsidRPr="00F44145">
        <w:rPr>
          <w:sz w:val="30"/>
          <w:szCs w:val="30"/>
        </w:rPr>
        <w:t>пункт 1 изложить в новой редакции:</w:t>
      </w:r>
    </w:p>
    <w:p w:rsidR="00942F23" w:rsidRPr="00F44145" w:rsidRDefault="00942F23" w:rsidP="00DF25A7">
      <w:pPr>
        <w:ind w:firstLine="567"/>
        <w:jc w:val="both"/>
        <w:rPr>
          <w:sz w:val="30"/>
          <w:szCs w:val="30"/>
        </w:rPr>
      </w:pPr>
      <w:r w:rsidRPr="00F44145">
        <w:rPr>
          <w:sz w:val="30"/>
          <w:szCs w:val="30"/>
        </w:rPr>
        <w:t xml:space="preserve">«Утвердить сельский бюджет на 2025 год по расходам в сумме </w:t>
      </w:r>
      <w:r w:rsidR="00CB34D6">
        <w:rPr>
          <w:sz w:val="30"/>
          <w:szCs w:val="30"/>
        </w:rPr>
        <w:t>38</w:t>
      </w:r>
      <w:r w:rsidR="00E117F8">
        <w:rPr>
          <w:sz w:val="30"/>
          <w:szCs w:val="30"/>
        </w:rPr>
        <w:t>9 035,65</w:t>
      </w:r>
      <w:r w:rsidRPr="00F44145">
        <w:rPr>
          <w:sz w:val="30"/>
          <w:szCs w:val="30"/>
        </w:rPr>
        <w:t xml:space="preserve"> белорусского рубля (далее - рубль) исходя из прогнозируемого объема доходов в сумме </w:t>
      </w:r>
      <w:r w:rsidR="00CB34D6">
        <w:rPr>
          <w:sz w:val="30"/>
          <w:szCs w:val="30"/>
        </w:rPr>
        <w:t>33</w:t>
      </w:r>
      <w:r w:rsidR="00E117F8">
        <w:rPr>
          <w:sz w:val="30"/>
          <w:szCs w:val="30"/>
        </w:rPr>
        <w:t>7 293,00</w:t>
      </w:r>
      <w:r w:rsidRPr="00F44145">
        <w:rPr>
          <w:sz w:val="30"/>
          <w:szCs w:val="30"/>
        </w:rPr>
        <w:t xml:space="preserve"> рубля.</w:t>
      </w:r>
    </w:p>
    <w:p w:rsidR="00F44145" w:rsidRPr="00F44145" w:rsidRDefault="00F44145" w:rsidP="00DF25A7">
      <w:pPr>
        <w:ind w:firstLine="567"/>
        <w:jc w:val="both"/>
        <w:rPr>
          <w:sz w:val="30"/>
          <w:szCs w:val="30"/>
        </w:rPr>
      </w:pPr>
      <w:r w:rsidRPr="00F44145">
        <w:rPr>
          <w:sz w:val="30"/>
          <w:szCs w:val="30"/>
        </w:rPr>
        <w:t>1.2. в подпу</w:t>
      </w:r>
      <w:r w:rsidR="00E117F8">
        <w:rPr>
          <w:sz w:val="30"/>
          <w:szCs w:val="30"/>
        </w:rPr>
        <w:t>нкте 2.1. пункта 2 цифры «290</w:t>
      </w:r>
      <w:r w:rsidR="00857AEB">
        <w:rPr>
          <w:sz w:val="30"/>
          <w:szCs w:val="30"/>
        </w:rPr>
        <w:t xml:space="preserve"> </w:t>
      </w:r>
      <w:r w:rsidR="00E269AE">
        <w:rPr>
          <w:sz w:val="30"/>
          <w:szCs w:val="30"/>
        </w:rPr>
        <w:t>143,00» заменить цифрами «33</w:t>
      </w:r>
      <w:r w:rsidR="00E117F8">
        <w:rPr>
          <w:sz w:val="30"/>
          <w:szCs w:val="30"/>
        </w:rPr>
        <w:t>7</w:t>
      </w:r>
      <w:r w:rsidR="00900648">
        <w:rPr>
          <w:sz w:val="30"/>
          <w:szCs w:val="30"/>
        </w:rPr>
        <w:t xml:space="preserve"> </w:t>
      </w:r>
      <w:r w:rsidR="00E117F8">
        <w:rPr>
          <w:sz w:val="30"/>
          <w:szCs w:val="30"/>
        </w:rPr>
        <w:t>293</w:t>
      </w:r>
      <w:r w:rsidRPr="00F44145">
        <w:rPr>
          <w:sz w:val="30"/>
          <w:szCs w:val="30"/>
        </w:rPr>
        <w:t>,00»;</w:t>
      </w:r>
    </w:p>
    <w:p w:rsidR="00942F23" w:rsidRPr="00F44145" w:rsidRDefault="00DF25A7" w:rsidP="00DF25A7">
      <w:pPr>
        <w:ind w:firstLine="567"/>
        <w:jc w:val="both"/>
        <w:rPr>
          <w:sz w:val="30"/>
          <w:szCs w:val="30"/>
        </w:rPr>
      </w:pPr>
      <w:r>
        <w:rPr>
          <w:sz w:val="30"/>
          <w:szCs w:val="30"/>
        </w:rPr>
        <w:t>1.3</w:t>
      </w:r>
      <w:r w:rsidR="00942F23" w:rsidRPr="00F44145">
        <w:rPr>
          <w:sz w:val="30"/>
          <w:szCs w:val="30"/>
        </w:rPr>
        <w:t>. в подпункте 2.</w:t>
      </w:r>
      <w:r w:rsidR="00F44145" w:rsidRPr="00F44145">
        <w:rPr>
          <w:sz w:val="30"/>
          <w:szCs w:val="30"/>
        </w:rPr>
        <w:t>2. пункта</w:t>
      </w:r>
      <w:r w:rsidR="00942F23" w:rsidRPr="00F44145">
        <w:rPr>
          <w:sz w:val="30"/>
          <w:szCs w:val="30"/>
        </w:rPr>
        <w:t xml:space="preserve"> 2 цифры «</w:t>
      </w:r>
      <w:r w:rsidR="00E117F8">
        <w:rPr>
          <w:sz w:val="30"/>
          <w:szCs w:val="30"/>
        </w:rPr>
        <w:t>341</w:t>
      </w:r>
      <w:r w:rsidR="00857AEB">
        <w:rPr>
          <w:sz w:val="30"/>
          <w:szCs w:val="30"/>
        </w:rPr>
        <w:t xml:space="preserve"> </w:t>
      </w:r>
      <w:r w:rsidR="00E117F8">
        <w:rPr>
          <w:sz w:val="30"/>
          <w:szCs w:val="30"/>
        </w:rPr>
        <w:t>885,65</w:t>
      </w:r>
      <w:r w:rsidR="00942F23" w:rsidRPr="00F44145">
        <w:rPr>
          <w:sz w:val="30"/>
          <w:szCs w:val="30"/>
        </w:rPr>
        <w:t>,00» заменить цифрами «</w:t>
      </w:r>
      <w:r w:rsidR="00464FB2">
        <w:rPr>
          <w:sz w:val="30"/>
          <w:szCs w:val="30"/>
        </w:rPr>
        <w:t>38</w:t>
      </w:r>
      <w:r w:rsidR="00EA37D4">
        <w:rPr>
          <w:sz w:val="30"/>
          <w:szCs w:val="30"/>
        </w:rPr>
        <w:t>9</w:t>
      </w:r>
      <w:r w:rsidR="00857AEB">
        <w:rPr>
          <w:sz w:val="30"/>
          <w:szCs w:val="30"/>
        </w:rPr>
        <w:t xml:space="preserve"> </w:t>
      </w:r>
      <w:r w:rsidR="00EA37D4">
        <w:rPr>
          <w:sz w:val="30"/>
          <w:szCs w:val="30"/>
        </w:rPr>
        <w:t>035,65</w:t>
      </w:r>
      <w:r w:rsidR="00942F23" w:rsidRPr="00F44145">
        <w:rPr>
          <w:sz w:val="30"/>
          <w:szCs w:val="30"/>
        </w:rPr>
        <w:t>»;</w:t>
      </w:r>
    </w:p>
    <w:p w:rsidR="00942F23" w:rsidRPr="00F44145" w:rsidRDefault="00DF25A7" w:rsidP="00DF25A7">
      <w:pPr>
        <w:tabs>
          <w:tab w:val="left" w:pos="709"/>
        </w:tabs>
        <w:ind w:firstLine="567"/>
        <w:jc w:val="both"/>
        <w:rPr>
          <w:sz w:val="30"/>
          <w:szCs w:val="30"/>
        </w:rPr>
      </w:pPr>
      <w:r>
        <w:rPr>
          <w:sz w:val="30"/>
          <w:szCs w:val="30"/>
        </w:rPr>
        <w:t>1.4</w:t>
      </w:r>
      <w:r w:rsidR="00942F23" w:rsidRPr="00F44145">
        <w:rPr>
          <w:sz w:val="30"/>
          <w:szCs w:val="30"/>
        </w:rPr>
        <w:t>.  </w:t>
      </w:r>
      <w:hyperlink r:id="rId9" w:history="1">
        <w:r w:rsidR="00942F23" w:rsidRPr="00DF25A7">
          <w:rPr>
            <w:rStyle w:val="afc"/>
            <w:color w:val="auto"/>
            <w:sz w:val="30"/>
            <w:szCs w:val="30"/>
            <w:u w:val="none"/>
          </w:rPr>
          <w:t>приложения</w:t>
        </w:r>
        <w:r w:rsidR="00942F23" w:rsidRPr="00DF25A7">
          <w:rPr>
            <w:rStyle w:val="afc"/>
            <w:sz w:val="30"/>
            <w:szCs w:val="30"/>
            <w:u w:val="none"/>
          </w:rPr>
          <w:t xml:space="preserve"> </w:t>
        </w:r>
      </w:hyperlink>
      <w:r w:rsidR="00EA37D4">
        <w:rPr>
          <w:sz w:val="30"/>
          <w:szCs w:val="30"/>
        </w:rPr>
        <w:t>2</w:t>
      </w:r>
      <w:r w:rsidR="00942F23" w:rsidRPr="00F44145">
        <w:rPr>
          <w:sz w:val="30"/>
          <w:szCs w:val="30"/>
        </w:rPr>
        <w:t>-5 к этому решению изложить в новой  редакции (прилагаются).</w:t>
      </w:r>
    </w:p>
    <w:p w:rsidR="00942F23" w:rsidRPr="00F44145" w:rsidRDefault="00942F23" w:rsidP="00DF25A7">
      <w:pPr>
        <w:ind w:firstLine="567"/>
        <w:jc w:val="both"/>
        <w:rPr>
          <w:sz w:val="30"/>
          <w:szCs w:val="30"/>
        </w:rPr>
      </w:pPr>
      <w:r w:rsidRPr="00F44145">
        <w:rPr>
          <w:sz w:val="30"/>
          <w:szCs w:val="30"/>
        </w:rPr>
        <w:t xml:space="preserve">2. </w:t>
      </w:r>
      <w:r w:rsidR="00DF25A7" w:rsidRPr="00DF25A7">
        <w:rPr>
          <w:sz w:val="30"/>
          <w:szCs w:val="30"/>
        </w:rPr>
        <w:t>Опубликовать настоящее решение путем размещения на интернет-сайте Ивацевичского районного исполнительного комитета.</w:t>
      </w:r>
    </w:p>
    <w:p w:rsidR="00942F23" w:rsidRPr="00F44145" w:rsidRDefault="00942F23" w:rsidP="00DF25A7">
      <w:pPr>
        <w:ind w:firstLine="567"/>
        <w:jc w:val="both"/>
        <w:rPr>
          <w:sz w:val="30"/>
          <w:szCs w:val="30"/>
        </w:rPr>
      </w:pPr>
      <w:r w:rsidRPr="00F44145">
        <w:rPr>
          <w:sz w:val="30"/>
          <w:szCs w:val="30"/>
        </w:rPr>
        <w:t>3. Настоящее решение вступает в силу после его официального опубликования.</w:t>
      </w:r>
    </w:p>
    <w:p w:rsidR="00942F23" w:rsidRPr="00F44145" w:rsidRDefault="00942F23" w:rsidP="00942F23">
      <w:pPr>
        <w:spacing w:after="120"/>
        <w:ind w:firstLine="709"/>
        <w:jc w:val="both"/>
        <w:rPr>
          <w:sz w:val="30"/>
          <w:szCs w:val="30"/>
        </w:rPr>
      </w:pPr>
    </w:p>
    <w:p w:rsidR="00942F23" w:rsidRPr="00797917" w:rsidRDefault="00942F23" w:rsidP="00942F23">
      <w:pPr>
        <w:pStyle w:val="ConsPlusNormal"/>
        <w:tabs>
          <w:tab w:val="left" w:pos="6804"/>
        </w:tabs>
        <w:ind w:firstLine="0"/>
        <w:jc w:val="both"/>
        <w:rPr>
          <w:rFonts w:ascii="Times New Roman" w:hAnsi="Times New Roman" w:cs="Times New Roman"/>
          <w:sz w:val="30"/>
          <w:szCs w:val="30"/>
        </w:rPr>
        <w:sectPr w:rsidR="00942F23" w:rsidRPr="00797917" w:rsidSect="00942F23">
          <w:headerReference w:type="even" r:id="rId10"/>
          <w:headerReference w:type="default" r:id="rId11"/>
          <w:footerReference w:type="even" r:id="rId12"/>
          <w:footerReference w:type="default" r:id="rId13"/>
          <w:headerReference w:type="first" r:id="rId14"/>
          <w:footerReference w:type="first" r:id="rId15"/>
          <w:footnotePr>
            <w:pos w:val="beneathText"/>
            <w:numFmt w:val="chicago"/>
          </w:footnotePr>
          <w:pgSz w:w="11906" w:h="16838" w:code="9"/>
          <w:pgMar w:top="851" w:right="567" w:bottom="709" w:left="1701" w:header="709" w:footer="709" w:gutter="0"/>
          <w:cols w:space="708"/>
          <w:titlePg/>
          <w:docGrid w:linePitch="360"/>
        </w:sectPr>
      </w:pPr>
      <w:r w:rsidRPr="00F44145">
        <w:rPr>
          <w:rFonts w:ascii="Times New Roman" w:hAnsi="Times New Roman" w:cs="Times New Roman"/>
          <w:sz w:val="30"/>
          <w:szCs w:val="30"/>
        </w:rPr>
        <w:t>Председатель</w:t>
      </w:r>
      <w:r w:rsidRPr="00F44145">
        <w:rPr>
          <w:rFonts w:ascii="Times New Roman" w:hAnsi="Times New Roman" w:cs="Times New Roman"/>
          <w:sz w:val="30"/>
          <w:szCs w:val="30"/>
        </w:rPr>
        <w:tab/>
      </w:r>
      <w:proofErr w:type="spellStart"/>
      <w:r w:rsidR="00EB25CE" w:rsidRPr="00F44145">
        <w:rPr>
          <w:rFonts w:ascii="Times New Roman" w:hAnsi="Times New Roman" w:cs="Times New Roman"/>
          <w:sz w:val="30"/>
          <w:szCs w:val="30"/>
        </w:rPr>
        <w:t>А.П.Щурко</w:t>
      </w:r>
      <w:proofErr w:type="spellEnd"/>
      <w:r w:rsidRPr="00797917">
        <w:rPr>
          <w:rFonts w:ascii="Times New Roman" w:hAnsi="Times New Roman" w:cs="Times New Roman"/>
          <w:sz w:val="30"/>
          <w:szCs w:val="30"/>
        </w:rPr>
        <w:tab/>
      </w:r>
    </w:p>
    <w:p w:rsidR="00F44145" w:rsidRDefault="00F44145" w:rsidP="00F44145">
      <w:pPr>
        <w:widowControl w:val="0"/>
        <w:autoSpaceDE w:val="0"/>
        <w:autoSpaceDN w:val="0"/>
        <w:adjustRightInd w:val="0"/>
        <w:ind w:right="-142" w:firstLine="5670"/>
        <w:jc w:val="both"/>
        <w:outlineLvl w:val="0"/>
        <w:rPr>
          <w:sz w:val="30"/>
          <w:szCs w:val="30"/>
        </w:rPr>
      </w:pPr>
      <w:bookmarkStart w:id="1" w:name="_GoBack"/>
      <w:bookmarkEnd w:id="1"/>
      <w:r>
        <w:rPr>
          <w:sz w:val="30"/>
          <w:szCs w:val="30"/>
        </w:rPr>
        <w:lastRenderedPageBreak/>
        <w:t>Приложение 2</w:t>
      </w:r>
    </w:p>
    <w:p w:rsidR="00F44145" w:rsidRPr="00EA46B3" w:rsidRDefault="00F44145" w:rsidP="00F44145">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F44145" w:rsidRPr="00EA46B3" w:rsidRDefault="00F44145" w:rsidP="00F44145">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Святовольского</w:t>
      </w:r>
      <w:r w:rsidRPr="00EA46B3">
        <w:rPr>
          <w:rFonts w:ascii="Times New Roman" w:hAnsi="Times New Roman" w:cs="Times New Roman"/>
          <w:sz w:val="30"/>
          <w:szCs w:val="30"/>
        </w:rPr>
        <w:t xml:space="preserve"> </w:t>
      </w:r>
      <w:r>
        <w:rPr>
          <w:rFonts w:ascii="Times New Roman" w:hAnsi="Times New Roman" w:cs="Times New Roman"/>
          <w:sz w:val="30"/>
          <w:szCs w:val="30"/>
        </w:rPr>
        <w:t>сельского</w:t>
      </w:r>
    </w:p>
    <w:p w:rsidR="00F44145" w:rsidRPr="00EA46B3" w:rsidRDefault="00F44145" w:rsidP="00F44145">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F44145" w:rsidRPr="00DF25A7" w:rsidRDefault="00F44145" w:rsidP="00F44145">
      <w:pPr>
        <w:pStyle w:val="ConsPlusNormal"/>
        <w:spacing w:line="280" w:lineRule="exact"/>
        <w:ind w:left="5670" w:firstLine="0"/>
        <w:jc w:val="both"/>
        <w:rPr>
          <w:rFonts w:ascii="Times New Roman" w:hAnsi="Times New Roman" w:cs="Times New Roman"/>
          <w:sz w:val="30"/>
          <w:szCs w:val="30"/>
        </w:rPr>
      </w:pPr>
      <w:r w:rsidRPr="00DF25A7">
        <w:rPr>
          <w:rFonts w:ascii="Times New Roman" w:hAnsi="Times New Roman" w:cs="Times New Roman"/>
          <w:sz w:val="30"/>
          <w:szCs w:val="30"/>
        </w:rPr>
        <w:t>30.12.2024 № 11</w:t>
      </w:r>
    </w:p>
    <w:p w:rsidR="00F44145" w:rsidRPr="00DF25A7" w:rsidRDefault="00F44145" w:rsidP="00F44145">
      <w:pPr>
        <w:autoSpaceDE w:val="0"/>
        <w:autoSpaceDN w:val="0"/>
        <w:adjustRightInd w:val="0"/>
        <w:spacing w:line="280" w:lineRule="exact"/>
        <w:ind w:left="5670"/>
        <w:rPr>
          <w:sz w:val="30"/>
          <w:szCs w:val="30"/>
        </w:rPr>
      </w:pPr>
      <w:r w:rsidRPr="00DF25A7">
        <w:rPr>
          <w:sz w:val="30"/>
          <w:szCs w:val="30"/>
        </w:rPr>
        <w:t>(в редакции решения</w:t>
      </w:r>
    </w:p>
    <w:p w:rsidR="00F44145" w:rsidRPr="00DF25A7" w:rsidRDefault="00C91020" w:rsidP="00F44145">
      <w:pPr>
        <w:pStyle w:val="ConsPlusNormal"/>
        <w:spacing w:line="280" w:lineRule="exact"/>
        <w:ind w:left="5670" w:firstLine="0"/>
        <w:rPr>
          <w:rFonts w:ascii="Times New Roman" w:hAnsi="Times New Roman" w:cs="Times New Roman"/>
          <w:sz w:val="30"/>
          <w:szCs w:val="30"/>
        </w:rPr>
      </w:pPr>
      <w:r>
        <w:rPr>
          <w:rFonts w:ascii="Times New Roman" w:hAnsi="Times New Roman" w:cs="Times New Roman"/>
          <w:sz w:val="30"/>
          <w:szCs w:val="30"/>
        </w:rPr>
        <w:t xml:space="preserve">Святовольского </w:t>
      </w:r>
      <w:r w:rsidR="00F44145" w:rsidRPr="00DF25A7">
        <w:rPr>
          <w:rFonts w:ascii="Times New Roman" w:hAnsi="Times New Roman" w:cs="Times New Roman"/>
          <w:sz w:val="30"/>
          <w:szCs w:val="30"/>
        </w:rPr>
        <w:t>сельского</w:t>
      </w:r>
    </w:p>
    <w:p w:rsidR="00F44145" w:rsidRPr="00DF25A7" w:rsidRDefault="00F44145" w:rsidP="00F44145">
      <w:pPr>
        <w:autoSpaceDE w:val="0"/>
        <w:autoSpaceDN w:val="0"/>
        <w:adjustRightInd w:val="0"/>
        <w:spacing w:line="280" w:lineRule="exact"/>
        <w:ind w:left="5670"/>
        <w:rPr>
          <w:sz w:val="30"/>
          <w:szCs w:val="30"/>
        </w:rPr>
      </w:pPr>
      <w:r w:rsidRPr="00DF25A7">
        <w:rPr>
          <w:sz w:val="30"/>
          <w:szCs w:val="30"/>
        </w:rPr>
        <w:t>Совета депутатов</w:t>
      </w:r>
    </w:p>
    <w:p w:rsidR="00F44145" w:rsidRPr="00073B8C" w:rsidRDefault="004A44C0" w:rsidP="00270734">
      <w:pPr>
        <w:autoSpaceDE w:val="0"/>
        <w:autoSpaceDN w:val="0"/>
        <w:adjustRightInd w:val="0"/>
        <w:spacing w:after="120" w:line="280" w:lineRule="exact"/>
        <w:ind w:left="5670"/>
        <w:rPr>
          <w:rFonts w:ascii="Times New Roman CYR" w:hAnsi="Times New Roman CYR" w:cs="Times New Roman CYR"/>
          <w:sz w:val="30"/>
          <w:szCs w:val="30"/>
        </w:rPr>
      </w:pPr>
      <w:r w:rsidRPr="00DF25A7">
        <w:rPr>
          <w:sz w:val="30"/>
          <w:szCs w:val="30"/>
          <w:lang w:val="be-BY"/>
        </w:rPr>
        <w:t>14</w:t>
      </w:r>
      <w:r w:rsidR="00F44145" w:rsidRPr="00DF25A7">
        <w:rPr>
          <w:sz w:val="30"/>
          <w:szCs w:val="30"/>
          <w:lang w:val="be-BY"/>
        </w:rPr>
        <w:t>.</w:t>
      </w:r>
      <w:r w:rsidRPr="00DF25A7">
        <w:rPr>
          <w:sz w:val="30"/>
          <w:szCs w:val="30"/>
          <w:lang w:val="be-BY"/>
        </w:rPr>
        <w:t>11</w:t>
      </w:r>
      <w:r w:rsidR="00F44145" w:rsidRPr="00DF25A7">
        <w:rPr>
          <w:sz w:val="30"/>
          <w:szCs w:val="30"/>
          <w:lang w:val="be-BY"/>
        </w:rPr>
        <w:t>.2025</w:t>
      </w:r>
      <w:r w:rsidR="00F44145" w:rsidRPr="00DF25A7">
        <w:rPr>
          <w:sz w:val="30"/>
          <w:szCs w:val="30"/>
        </w:rPr>
        <w:t xml:space="preserve"> № </w:t>
      </w:r>
      <w:r w:rsidR="00895294" w:rsidRPr="00DF25A7">
        <w:rPr>
          <w:sz w:val="30"/>
          <w:szCs w:val="30"/>
        </w:rPr>
        <w:t>23</w:t>
      </w:r>
      <w:r w:rsidR="00F44145" w:rsidRPr="00DF25A7">
        <w:rPr>
          <w:sz w:val="30"/>
          <w:szCs w:val="30"/>
        </w:rPr>
        <w:t>)</w:t>
      </w:r>
    </w:p>
    <w:p w:rsidR="00F44145" w:rsidRPr="00073B8C" w:rsidRDefault="00F44145" w:rsidP="00F44145">
      <w:pPr>
        <w:pStyle w:val="ConsPlusTitle"/>
        <w:spacing w:before="200" w:line="280" w:lineRule="exact"/>
        <w:ind w:right="5669"/>
        <w:jc w:val="both"/>
        <w:rPr>
          <w:rFonts w:ascii="Times New Roman CYR" w:hAnsi="Times New Roman CYR" w:cs="Times New Roman CYR"/>
          <w:b w:val="0"/>
          <w:bCs w:val="0"/>
          <w:sz w:val="30"/>
          <w:szCs w:val="30"/>
        </w:rPr>
      </w:pPr>
      <w:r w:rsidRPr="00073B8C">
        <w:rPr>
          <w:rFonts w:ascii="Times New Roman CYR" w:hAnsi="Times New Roman CYR" w:cs="Times New Roman CYR"/>
          <w:b w:val="0"/>
          <w:bCs w:val="0"/>
          <w:sz w:val="30"/>
          <w:szCs w:val="30"/>
        </w:rPr>
        <w:t>ДОХОДЫ</w:t>
      </w:r>
    </w:p>
    <w:p w:rsidR="00F44145" w:rsidRPr="00073B8C" w:rsidRDefault="00F44145" w:rsidP="002D1079">
      <w:pPr>
        <w:pStyle w:val="ConsPlusTitle"/>
        <w:spacing w:line="280" w:lineRule="exact"/>
        <w:ind w:right="5670"/>
        <w:jc w:val="both"/>
        <w:rPr>
          <w:rFonts w:ascii="Times New Roman" w:hAnsi="Times New Roman" w:cs="Times New Roman"/>
          <w:b w:val="0"/>
          <w:bCs w:val="0"/>
          <w:sz w:val="30"/>
          <w:szCs w:val="30"/>
        </w:rPr>
      </w:pPr>
      <w:r w:rsidRPr="00073B8C">
        <w:rPr>
          <w:rFonts w:ascii="Times New Roman" w:hAnsi="Times New Roman" w:cs="Times New Roman"/>
          <w:b w:val="0"/>
          <w:sz w:val="30"/>
          <w:szCs w:val="30"/>
        </w:rPr>
        <w:t>сельского</w:t>
      </w:r>
      <w:r w:rsidRPr="00073B8C">
        <w:rPr>
          <w:rFonts w:ascii="Times New Roman" w:hAnsi="Times New Roman" w:cs="Times New Roman"/>
          <w:b w:val="0"/>
          <w:bCs w:val="0"/>
          <w:sz w:val="30"/>
          <w:szCs w:val="30"/>
        </w:rPr>
        <w:t xml:space="preserve"> бюджета</w:t>
      </w:r>
      <w:bookmarkStart w:id="2" w:name="_Hlk59638219"/>
    </w:p>
    <w:p w:rsidR="00F44145" w:rsidRDefault="00F44145" w:rsidP="00F44145">
      <w:pPr>
        <w:widowControl w:val="0"/>
        <w:autoSpaceDE w:val="0"/>
        <w:autoSpaceDN w:val="0"/>
        <w:adjustRightInd w:val="0"/>
        <w:spacing w:line="280" w:lineRule="exact"/>
        <w:jc w:val="right"/>
        <w:rPr>
          <w:sz w:val="26"/>
          <w:szCs w:val="26"/>
        </w:rPr>
      </w:pPr>
      <w:bookmarkStart w:id="3" w:name="_Hlk122682012"/>
      <w:r>
        <w:rPr>
          <w:sz w:val="26"/>
          <w:szCs w:val="26"/>
        </w:rPr>
        <w:t>(рублей)</w:t>
      </w:r>
    </w:p>
    <w:tbl>
      <w:tblPr>
        <w:tblW w:w="9505"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4294"/>
        <w:gridCol w:w="629"/>
        <w:gridCol w:w="843"/>
        <w:gridCol w:w="703"/>
        <w:gridCol w:w="562"/>
        <w:gridCol w:w="984"/>
        <w:gridCol w:w="1490"/>
      </w:tblGrid>
      <w:tr w:rsidR="00F44145" w:rsidTr="00343B21">
        <w:trPr>
          <w:cantSplit/>
          <w:trHeight w:val="400"/>
        </w:trPr>
        <w:tc>
          <w:tcPr>
            <w:tcW w:w="4294" w:type="dxa"/>
            <w:tcBorders>
              <w:bottom w:val="single" w:sz="4" w:space="0" w:color="auto"/>
            </w:tcBorders>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629" w:type="dxa"/>
            <w:tcBorders>
              <w:bottom w:val="single" w:sz="4" w:space="0" w:color="auto"/>
            </w:tcBorders>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Группа</w:t>
            </w:r>
          </w:p>
        </w:tc>
        <w:tc>
          <w:tcPr>
            <w:tcW w:w="843" w:type="dxa"/>
            <w:tcBorders>
              <w:bottom w:val="single" w:sz="4" w:space="0" w:color="auto"/>
            </w:tcBorders>
          </w:tcPr>
          <w:p w:rsidR="00F44145" w:rsidRDefault="00F44145" w:rsidP="00343B21">
            <w:pPr>
              <w:pStyle w:val="ConsPlusTitle"/>
              <w:spacing w:line="260" w:lineRule="exact"/>
              <w:ind w:firstLine="51"/>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Подгруппа</w:t>
            </w:r>
          </w:p>
        </w:tc>
        <w:tc>
          <w:tcPr>
            <w:tcW w:w="703" w:type="dxa"/>
            <w:tcBorders>
              <w:bottom w:val="single" w:sz="4" w:space="0" w:color="auto"/>
            </w:tcBorders>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562" w:type="dxa"/>
            <w:tcBorders>
              <w:bottom w:val="single" w:sz="4" w:space="0" w:color="auto"/>
            </w:tcBorders>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84" w:type="dxa"/>
            <w:tcBorders>
              <w:bottom w:val="single" w:sz="4" w:space="0" w:color="auto"/>
            </w:tcBorders>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1490" w:type="dxa"/>
            <w:tcBorders>
              <w:bottom w:val="single" w:sz="4" w:space="0" w:color="auto"/>
            </w:tcBorders>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F44145" w:rsidTr="00343B21">
        <w:trPr>
          <w:cantSplit/>
          <w:trHeight w:val="42"/>
        </w:trPr>
        <w:tc>
          <w:tcPr>
            <w:tcW w:w="4294" w:type="dxa"/>
            <w:tcBorders>
              <w:bottom w:val="single" w:sz="4" w:space="0" w:color="auto"/>
            </w:tcBorders>
            <w:vAlign w:val="center"/>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629" w:type="dxa"/>
            <w:tcBorders>
              <w:bottom w:val="single" w:sz="4" w:space="0" w:color="auto"/>
            </w:tcBorders>
            <w:vAlign w:val="center"/>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843" w:type="dxa"/>
            <w:tcBorders>
              <w:bottom w:val="single" w:sz="4" w:space="0" w:color="auto"/>
            </w:tcBorders>
            <w:vAlign w:val="center"/>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3" w:type="dxa"/>
            <w:tcBorders>
              <w:bottom w:val="single" w:sz="4" w:space="0" w:color="auto"/>
            </w:tcBorders>
            <w:vAlign w:val="center"/>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562" w:type="dxa"/>
            <w:tcBorders>
              <w:bottom w:val="single" w:sz="4" w:space="0" w:color="auto"/>
            </w:tcBorders>
            <w:vAlign w:val="center"/>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5</w:t>
            </w:r>
          </w:p>
        </w:tc>
        <w:tc>
          <w:tcPr>
            <w:tcW w:w="984" w:type="dxa"/>
            <w:tcBorders>
              <w:bottom w:val="single" w:sz="4" w:space="0" w:color="auto"/>
            </w:tcBorders>
            <w:vAlign w:val="center"/>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6</w:t>
            </w:r>
          </w:p>
        </w:tc>
        <w:tc>
          <w:tcPr>
            <w:tcW w:w="1490" w:type="dxa"/>
            <w:tcBorders>
              <w:bottom w:val="single" w:sz="4" w:space="0" w:color="auto"/>
            </w:tcBorders>
            <w:vAlign w:val="center"/>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7</w:t>
            </w:r>
          </w:p>
        </w:tc>
      </w:tr>
      <w:tr w:rsidR="00F44145" w:rsidTr="00343B21">
        <w:trPr>
          <w:cantSplit/>
          <w:trHeight w:val="18"/>
        </w:trPr>
        <w:tc>
          <w:tcPr>
            <w:tcW w:w="4294" w:type="dxa"/>
            <w:tcBorders>
              <w:top w:val="nil"/>
              <w:left w:val="nil"/>
              <w:bottom w:val="nil"/>
              <w:right w:val="nil"/>
            </w:tcBorders>
            <w:vAlign w:val="center"/>
          </w:tcPr>
          <w:p w:rsidR="00F44145" w:rsidRDefault="00F44145" w:rsidP="00343B21">
            <w:pPr>
              <w:pStyle w:val="ConsPlusTitle"/>
              <w:spacing w:line="260" w:lineRule="exac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НАЛОГОВЫЕ ДОХОДЫ</w:t>
            </w:r>
          </w:p>
        </w:tc>
        <w:tc>
          <w:tcPr>
            <w:tcW w:w="629"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43"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703"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2"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84"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490" w:type="dxa"/>
            <w:tcBorders>
              <w:top w:val="nil"/>
              <w:left w:val="nil"/>
              <w:bottom w:val="nil"/>
              <w:right w:val="nil"/>
            </w:tcBorders>
            <w:vAlign w:val="bottom"/>
          </w:tcPr>
          <w:p w:rsidR="00F44145" w:rsidRDefault="002410A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w:t>
            </w:r>
            <w:r w:rsidR="00F44145">
              <w:rPr>
                <w:rFonts w:ascii="Times New Roman CYR" w:hAnsi="Times New Roman CYR" w:cs="Times New Roman CYR"/>
                <w:sz w:val="26"/>
                <w:szCs w:val="26"/>
              </w:rPr>
              <w:t>7 578,00</w:t>
            </w:r>
          </w:p>
        </w:tc>
      </w:tr>
      <w:tr w:rsidR="00F44145" w:rsidTr="00343B21">
        <w:trPr>
          <w:cantSplit/>
          <w:trHeight w:val="18"/>
        </w:trPr>
        <w:tc>
          <w:tcPr>
            <w:tcW w:w="4294" w:type="dxa"/>
            <w:tcBorders>
              <w:top w:val="nil"/>
              <w:left w:val="nil"/>
              <w:bottom w:val="nil"/>
              <w:right w:val="nil"/>
            </w:tcBorders>
            <w:vAlign w:val="center"/>
          </w:tcPr>
          <w:p w:rsidR="00F44145" w:rsidRDefault="00F44145" w:rsidP="00343B21">
            <w:pPr>
              <w:pStyle w:val="ConsPlusTitle"/>
              <w:spacing w:line="260" w:lineRule="exact"/>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Налоги на доходы и прибыль</w:t>
            </w:r>
          </w:p>
        </w:tc>
        <w:tc>
          <w:tcPr>
            <w:tcW w:w="629"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843"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703"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w:t>
            </w:r>
          </w:p>
        </w:tc>
        <w:tc>
          <w:tcPr>
            <w:tcW w:w="562"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984" w:type="dxa"/>
            <w:tcBorders>
              <w:top w:val="nil"/>
              <w:left w:val="nil"/>
              <w:bottom w:val="nil"/>
              <w:right w:val="nil"/>
            </w:tcBorders>
            <w:vAlign w:val="bottom"/>
          </w:tcPr>
          <w:p w:rsidR="00F44145" w:rsidRDefault="00F44145" w:rsidP="00343B21">
            <w:pPr>
              <w:pStyle w:val="ConsPlusTitle"/>
              <w:spacing w:line="26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00</w:t>
            </w:r>
          </w:p>
        </w:tc>
        <w:tc>
          <w:tcPr>
            <w:tcW w:w="1490" w:type="dxa"/>
            <w:tcBorders>
              <w:top w:val="nil"/>
              <w:left w:val="nil"/>
              <w:bottom w:val="nil"/>
              <w:right w:val="nil"/>
            </w:tcBorders>
            <w:vAlign w:val="bottom"/>
          </w:tcPr>
          <w:p w:rsidR="00F44145" w:rsidRDefault="002410A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w:t>
            </w:r>
            <w:r w:rsidR="00F44145">
              <w:rPr>
                <w:rFonts w:ascii="Times New Roman CYR" w:hAnsi="Times New Roman CYR" w:cs="Times New Roman CYR"/>
                <w:sz w:val="26"/>
                <w:szCs w:val="26"/>
              </w:rPr>
              <w:t>8 288,00</w:t>
            </w:r>
          </w:p>
        </w:tc>
      </w:tr>
      <w:tr w:rsidR="00F44145" w:rsidTr="00343B21">
        <w:trPr>
          <w:cantSplit/>
          <w:trHeight w:val="524"/>
        </w:trPr>
        <w:tc>
          <w:tcPr>
            <w:tcW w:w="4294" w:type="dxa"/>
            <w:tcBorders>
              <w:top w:val="nil"/>
              <w:left w:val="nil"/>
              <w:bottom w:val="nil"/>
              <w:right w:val="nil"/>
            </w:tcBorders>
            <w:vAlign w:val="center"/>
          </w:tcPr>
          <w:p w:rsidR="00F44145" w:rsidRDefault="00F44145" w:rsidP="00343B21">
            <w:pPr>
              <w:spacing w:line="260" w:lineRule="exact"/>
              <w:rPr>
                <w:sz w:val="26"/>
                <w:szCs w:val="26"/>
              </w:rPr>
            </w:pPr>
            <w:r>
              <w:rPr>
                <w:sz w:val="26"/>
                <w:szCs w:val="26"/>
              </w:rPr>
              <w:t>Налоги на доходы, уплачиваемые физическими лицами</w:t>
            </w:r>
          </w:p>
        </w:tc>
        <w:tc>
          <w:tcPr>
            <w:tcW w:w="629"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1</w:t>
            </w:r>
          </w:p>
        </w:tc>
        <w:tc>
          <w:tcPr>
            <w:tcW w:w="843"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1</w:t>
            </w:r>
          </w:p>
        </w:tc>
        <w:tc>
          <w:tcPr>
            <w:tcW w:w="703"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1</w:t>
            </w:r>
          </w:p>
        </w:tc>
        <w:tc>
          <w:tcPr>
            <w:tcW w:w="562"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00</w:t>
            </w:r>
          </w:p>
        </w:tc>
        <w:tc>
          <w:tcPr>
            <w:tcW w:w="984"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00</w:t>
            </w:r>
          </w:p>
        </w:tc>
        <w:tc>
          <w:tcPr>
            <w:tcW w:w="1490" w:type="dxa"/>
            <w:tcBorders>
              <w:top w:val="nil"/>
              <w:left w:val="nil"/>
              <w:bottom w:val="nil"/>
              <w:right w:val="nil"/>
            </w:tcBorders>
            <w:vAlign w:val="bottom"/>
          </w:tcPr>
          <w:p w:rsidR="00F44145" w:rsidRDefault="004A44C0"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218 288</w:t>
            </w:r>
            <w:r w:rsidR="00F44145">
              <w:rPr>
                <w:rFonts w:ascii="Times New Roman CYR" w:hAnsi="Times New Roman CYR" w:cs="Times New Roman CYR"/>
                <w:sz w:val="26"/>
                <w:szCs w:val="26"/>
              </w:rPr>
              <w:t>,00</w:t>
            </w:r>
          </w:p>
        </w:tc>
      </w:tr>
      <w:tr w:rsidR="00F44145" w:rsidTr="00343B21">
        <w:trPr>
          <w:cantSplit/>
          <w:trHeight w:val="202"/>
        </w:trPr>
        <w:tc>
          <w:tcPr>
            <w:tcW w:w="4294" w:type="dxa"/>
            <w:tcBorders>
              <w:top w:val="nil"/>
              <w:left w:val="nil"/>
              <w:bottom w:val="nil"/>
              <w:right w:val="nil"/>
            </w:tcBorders>
            <w:vAlign w:val="center"/>
          </w:tcPr>
          <w:p w:rsidR="00F44145" w:rsidRDefault="00F44145" w:rsidP="00343B21">
            <w:pPr>
              <w:spacing w:line="260" w:lineRule="exact"/>
              <w:rPr>
                <w:sz w:val="26"/>
                <w:szCs w:val="26"/>
              </w:rPr>
            </w:pPr>
            <w:r>
              <w:rPr>
                <w:sz w:val="26"/>
                <w:szCs w:val="26"/>
              </w:rPr>
              <w:t>Подоходный налог с физических лиц</w:t>
            </w:r>
          </w:p>
        </w:tc>
        <w:tc>
          <w:tcPr>
            <w:tcW w:w="629"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1</w:t>
            </w:r>
          </w:p>
        </w:tc>
        <w:tc>
          <w:tcPr>
            <w:tcW w:w="843"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1</w:t>
            </w:r>
          </w:p>
        </w:tc>
        <w:tc>
          <w:tcPr>
            <w:tcW w:w="703"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1</w:t>
            </w:r>
          </w:p>
        </w:tc>
        <w:tc>
          <w:tcPr>
            <w:tcW w:w="562"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01</w:t>
            </w:r>
          </w:p>
        </w:tc>
        <w:tc>
          <w:tcPr>
            <w:tcW w:w="984" w:type="dxa"/>
            <w:tcBorders>
              <w:top w:val="nil"/>
              <w:left w:val="nil"/>
              <w:bottom w:val="nil"/>
              <w:right w:val="nil"/>
            </w:tcBorders>
            <w:vAlign w:val="bottom"/>
          </w:tcPr>
          <w:p w:rsidR="00F44145" w:rsidRDefault="00F44145" w:rsidP="00343B21">
            <w:pPr>
              <w:spacing w:line="260" w:lineRule="exact"/>
              <w:jc w:val="center"/>
              <w:rPr>
                <w:sz w:val="26"/>
                <w:szCs w:val="26"/>
              </w:rPr>
            </w:pPr>
            <w:r>
              <w:rPr>
                <w:sz w:val="26"/>
                <w:szCs w:val="26"/>
              </w:rPr>
              <w:t>00</w:t>
            </w:r>
          </w:p>
        </w:tc>
        <w:tc>
          <w:tcPr>
            <w:tcW w:w="1490" w:type="dxa"/>
            <w:tcBorders>
              <w:top w:val="nil"/>
              <w:left w:val="nil"/>
              <w:bottom w:val="nil"/>
              <w:right w:val="nil"/>
            </w:tcBorders>
            <w:vAlign w:val="bottom"/>
          </w:tcPr>
          <w:p w:rsidR="00F44145" w:rsidRDefault="004A44C0"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218 288</w:t>
            </w:r>
            <w:r w:rsidR="00F44145">
              <w:rPr>
                <w:rFonts w:ascii="Times New Roman CYR" w:hAnsi="Times New Roman CYR" w:cs="Times New Roman CYR"/>
                <w:sz w:val="26"/>
                <w:szCs w:val="26"/>
              </w:rPr>
              <w:t>,00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собственность</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25 505,00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недвижимое имущество</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7 984,00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Земельный налог</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08</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7 984,00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Налоги на остаточную стоимость имущества</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17 521,00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Налог на недвижимость</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17 521,00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3 785,00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Другие налоги, сборы (пошлины) и другие налоговые доходы</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3 785,00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Государственная пошлина</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6</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3 785,00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НЕНАЛОГОВЫЕ ДОХОДЫ</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0947D7"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8C4D2A">
              <w:rPr>
                <w:rFonts w:ascii="Times New Roman CYR" w:hAnsi="Times New Roman CYR" w:cs="Times New Roman CYR"/>
                <w:sz w:val="26"/>
                <w:szCs w:val="26"/>
              </w:rPr>
              <w:t>4 002</w:t>
            </w:r>
            <w:r w:rsidR="00F44145">
              <w:rPr>
                <w:rFonts w:ascii="Times New Roman CYR" w:hAnsi="Times New Roman CYR" w:cs="Times New Roman CYR"/>
                <w:sz w:val="26"/>
                <w:szCs w:val="26"/>
              </w:rPr>
              <w:t>,00</w:t>
            </w:r>
          </w:p>
        </w:tc>
      </w:tr>
      <w:tr w:rsidR="00F44145" w:rsidTr="00343B21">
        <w:trPr>
          <w:cantSplit/>
          <w:trHeight w:val="809"/>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использования имущества, находящегося в государственной собственности</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3801C3"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242</w:t>
            </w:r>
            <w:r w:rsidR="00F44145">
              <w:rPr>
                <w:rFonts w:ascii="Times New Roman CYR" w:hAnsi="Times New Roman CYR" w:cs="Times New Roman CYR"/>
                <w:sz w:val="26"/>
                <w:szCs w:val="26"/>
              </w:rPr>
              <w:t>,00</w:t>
            </w:r>
          </w:p>
        </w:tc>
      </w:tr>
      <w:tr w:rsidR="00F44145" w:rsidTr="00343B21">
        <w:trPr>
          <w:cantSplit/>
          <w:trHeight w:val="477"/>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размещения денежных средств бюджетов</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242,00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Проценты за пользование денежными средствами бюджетов</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38</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242,00</w:t>
            </w:r>
          </w:p>
        </w:tc>
      </w:tr>
      <w:tr w:rsidR="00F44145" w:rsidTr="00343B21">
        <w:trPr>
          <w:cantSplit/>
          <w:trHeight w:val="550"/>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630D2E"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3 68</w:t>
            </w:r>
            <w:r w:rsidR="004028A1">
              <w:rPr>
                <w:rFonts w:ascii="Times New Roman CYR" w:hAnsi="Times New Roman CYR" w:cs="Times New Roman CYR"/>
                <w:sz w:val="26"/>
                <w:szCs w:val="26"/>
              </w:rPr>
              <w:t>3</w:t>
            </w:r>
            <w:r w:rsidR="00F44145">
              <w:rPr>
                <w:rFonts w:ascii="Times New Roman CYR" w:hAnsi="Times New Roman CYR" w:cs="Times New Roman CYR"/>
                <w:sz w:val="26"/>
                <w:szCs w:val="26"/>
              </w:rPr>
              <w:t>,00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lastRenderedPageBreak/>
              <w:t>Доходы от сдачи в аренду имущества, находящегося в государственной собственности</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CB3DC0"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2 736</w:t>
            </w:r>
            <w:r w:rsidR="00F44145">
              <w:rPr>
                <w:rFonts w:ascii="Times New Roman CYR" w:hAnsi="Times New Roman CYR" w:cs="Times New Roman CYR"/>
                <w:sz w:val="26"/>
                <w:szCs w:val="26"/>
              </w:rPr>
              <w:t>,00</w:t>
            </w:r>
          </w:p>
        </w:tc>
      </w:tr>
      <w:tr w:rsidR="00F44145" w:rsidTr="00343B21">
        <w:trPr>
          <w:cantSplit/>
          <w:trHeight w:val="553"/>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сдачи в аренду земельных участков</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4028A1"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E94173">
              <w:rPr>
                <w:rFonts w:ascii="Times New Roman CYR" w:hAnsi="Times New Roman CYR" w:cs="Times New Roman CYR"/>
                <w:sz w:val="26"/>
                <w:szCs w:val="26"/>
              </w:rPr>
              <w:t xml:space="preserve"> </w:t>
            </w:r>
            <w:r>
              <w:rPr>
                <w:rFonts w:ascii="Times New Roman CYR" w:hAnsi="Times New Roman CYR" w:cs="Times New Roman CYR"/>
                <w:sz w:val="26"/>
                <w:szCs w:val="26"/>
              </w:rPr>
              <w:t>73</w:t>
            </w:r>
            <w:r w:rsidR="00F44145">
              <w:rPr>
                <w:rFonts w:ascii="Times New Roman CYR" w:hAnsi="Times New Roman CYR" w:cs="Times New Roman CYR"/>
                <w:sz w:val="26"/>
                <w:szCs w:val="26"/>
              </w:rPr>
              <w:t>6,00</w:t>
            </w:r>
          </w:p>
        </w:tc>
      </w:tr>
      <w:tr w:rsidR="00F44145" w:rsidTr="00343B21">
        <w:trPr>
          <w:cantSplit/>
          <w:trHeight w:val="749"/>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 и компенсации расходов государства</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67,00</w:t>
            </w:r>
          </w:p>
        </w:tc>
      </w:tr>
      <w:tr w:rsidR="00F44145" w:rsidTr="00343B21">
        <w:trPr>
          <w:cantSplit/>
          <w:trHeight w:val="427"/>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Доходы от осуществления приносящей доходы деятельности</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45</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67,00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w:hAnsi="Times New Roman" w:cs="Times New Roman"/>
                <w:sz w:val="26"/>
                <w:szCs w:val="26"/>
              </w:rPr>
            </w:pPr>
            <w:r>
              <w:rPr>
                <w:rFonts w:ascii="Times New Roman" w:hAnsi="Times New Roman" w:cs="Times New Roman"/>
                <w:sz w:val="26"/>
                <w:szCs w:val="26"/>
              </w:rPr>
              <w:t xml:space="preserve">Доходы </w:t>
            </w:r>
            <w:r w:rsidR="002D1079">
              <w:rPr>
                <w:rFonts w:ascii="Times New Roman" w:hAnsi="Times New Roman" w:cs="Times New Roman"/>
                <w:sz w:val="26"/>
                <w:szCs w:val="26"/>
              </w:rPr>
              <w:t>от реализации государственного имущества</w:t>
            </w:r>
            <w:r>
              <w:rPr>
                <w:rFonts w:ascii="Times New Roman" w:hAnsi="Times New Roman" w:cs="Times New Roman"/>
                <w:sz w:val="26"/>
                <w:szCs w:val="26"/>
              </w:rPr>
              <w:t>,</w:t>
            </w:r>
            <w:r w:rsidR="002D1079">
              <w:rPr>
                <w:rFonts w:ascii="Times New Roman" w:hAnsi="Times New Roman" w:cs="Times New Roman"/>
                <w:sz w:val="26"/>
                <w:szCs w:val="26"/>
              </w:rPr>
              <w:t xml:space="preserve"> кроме средств от реализации </w:t>
            </w:r>
            <w:r w:rsidR="00343B21">
              <w:rPr>
                <w:rFonts w:ascii="Times New Roman" w:hAnsi="Times New Roman" w:cs="Times New Roman"/>
                <w:sz w:val="26"/>
                <w:szCs w:val="26"/>
              </w:rPr>
              <w:t>п</w:t>
            </w:r>
            <w:r w:rsidR="002D1079">
              <w:rPr>
                <w:rFonts w:ascii="Times New Roman" w:hAnsi="Times New Roman" w:cs="Times New Roman"/>
                <w:sz w:val="26"/>
                <w:szCs w:val="26"/>
              </w:rPr>
              <w:t xml:space="preserve">ринадлежащего </w:t>
            </w:r>
            <w:r>
              <w:rPr>
                <w:rFonts w:ascii="Times New Roman" w:hAnsi="Times New Roman" w:cs="Times New Roman"/>
                <w:sz w:val="26"/>
                <w:szCs w:val="26"/>
              </w:rPr>
              <w:t>государству имущества в соответствии с законодательством</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4028A1"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88</w:t>
            </w:r>
            <w:r w:rsidR="00F44145">
              <w:rPr>
                <w:rFonts w:ascii="Times New Roman CYR" w:hAnsi="Times New Roman CYR" w:cs="Times New Roman CYR"/>
                <w:sz w:val="26"/>
                <w:szCs w:val="26"/>
              </w:rPr>
              <w:t>0,00</w:t>
            </w:r>
          </w:p>
        </w:tc>
      </w:tr>
      <w:tr w:rsidR="00F44145" w:rsidTr="00343B21">
        <w:trPr>
          <w:cantSplit/>
          <w:trHeight w:val="18"/>
        </w:trPr>
        <w:tc>
          <w:tcPr>
            <w:tcW w:w="4294" w:type="dxa"/>
            <w:tcBorders>
              <w:top w:val="nil"/>
              <w:left w:val="nil"/>
              <w:bottom w:val="nil"/>
              <w:right w:val="nil"/>
            </w:tcBorders>
          </w:tcPr>
          <w:p w:rsidR="00F44145" w:rsidRDefault="00F44145" w:rsidP="00343B21">
            <w:pPr>
              <w:pStyle w:val="ConsPlusNormal"/>
              <w:spacing w:line="260" w:lineRule="exact"/>
              <w:ind w:firstLine="0"/>
              <w:rPr>
                <w:rFonts w:ascii="Times New Roman" w:hAnsi="Times New Roman" w:cs="Times New Roman"/>
                <w:sz w:val="26"/>
                <w:szCs w:val="26"/>
              </w:rPr>
            </w:pPr>
            <w:r>
              <w:rPr>
                <w:rFonts w:ascii="Times New Roman" w:hAnsi="Times New Roman" w:cs="Times New Roman"/>
                <w:sz w:val="26"/>
                <w:szCs w:val="26"/>
              </w:rPr>
              <w:t>Доходы от имущества, конфискованного и иным способом обращенного в доход государства</w:t>
            </w:r>
          </w:p>
        </w:tc>
        <w:tc>
          <w:tcPr>
            <w:tcW w:w="629"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3"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2"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48</w:t>
            </w:r>
          </w:p>
        </w:tc>
        <w:tc>
          <w:tcPr>
            <w:tcW w:w="984" w:type="dxa"/>
            <w:tcBorders>
              <w:top w:val="nil"/>
              <w:left w:val="nil"/>
              <w:bottom w:val="nil"/>
              <w:right w:val="nil"/>
            </w:tcBorders>
            <w:vAlign w:val="bottom"/>
          </w:tcPr>
          <w:p w:rsidR="00F44145" w:rsidRDefault="00F4414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F44145" w:rsidRDefault="00F44145"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300,00</w:t>
            </w:r>
          </w:p>
        </w:tc>
      </w:tr>
      <w:tr w:rsidR="004028A1" w:rsidTr="00343B21">
        <w:trPr>
          <w:cantSplit/>
          <w:trHeight w:val="1413"/>
        </w:trPr>
        <w:tc>
          <w:tcPr>
            <w:tcW w:w="4294" w:type="dxa"/>
            <w:tcBorders>
              <w:top w:val="nil"/>
              <w:left w:val="nil"/>
              <w:bottom w:val="nil"/>
              <w:right w:val="nil"/>
            </w:tcBorders>
          </w:tcPr>
          <w:p w:rsidR="004028A1" w:rsidRPr="00343B21" w:rsidRDefault="004028A1" w:rsidP="00343B21">
            <w:pPr>
              <w:pStyle w:val="ConsPlusNormal"/>
              <w:spacing w:line="260" w:lineRule="exact"/>
              <w:ind w:firstLine="0"/>
              <w:rPr>
                <w:rFonts w:ascii="Times New Roman" w:hAnsi="Times New Roman" w:cs="Times New Roman"/>
                <w:sz w:val="26"/>
                <w:szCs w:val="26"/>
              </w:rPr>
            </w:pPr>
            <w:r w:rsidRPr="00343B21">
              <w:rPr>
                <w:rFonts w:ascii="Times New Roman" w:hAnsi="Times New Roman" w:cs="Times New Roman"/>
                <w:sz w:val="26"/>
                <w:szCs w:val="26"/>
              </w:rPr>
              <w:t>Доходы от продажи земельных участков в частную собственность гражданам, негосударственным юридическим лицам, собственность иностранным государствам, международным организациям</w:t>
            </w:r>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2</w:t>
            </w: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49</w:t>
            </w: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4028A1" w:rsidRPr="00EF5401" w:rsidRDefault="004028A1"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580</w:t>
            </w:r>
            <w:r w:rsidRPr="00EF5401">
              <w:rPr>
                <w:rFonts w:ascii="Times New Roman CYR" w:hAnsi="Times New Roman CYR" w:cs="Times New Roman CYR"/>
                <w:sz w:val="26"/>
                <w:szCs w:val="26"/>
              </w:rPr>
              <w:t>,00</w:t>
            </w:r>
          </w:p>
        </w:tc>
      </w:tr>
      <w:tr w:rsidR="004028A1" w:rsidTr="00343B21">
        <w:trPr>
          <w:cantSplit/>
          <w:trHeight w:val="18"/>
        </w:trPr>
        <w:tc>
          <w:tcPr>
            <w:tcW w:w="4294" w:type="dxa"/>
            <w:tcBorders>
              <w:top w:val="nil"/>
              <w:left w:val="nil"/>
              <w:bottom w:val="nil"/>
              <w:right w:val="nil"/>
            </w:tcBorders>
          </w:tcPr>
          <w:p w:rsidR="004028A1" w:rsidRDefault="004028A1" w:rsidP="00343B21">
            <w:pPr>
              <w:pStyle w:val="ConsPlusNormal"/>
              <w:spacing w:line="260" w:lineRule="exact"/>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4028A1" w:rsidRDefault="00C063AF"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2410A5">
              <w:rPr>
                <w:rFonts w:ascii="Times New Roman CYR" w:hAnsi="Times New Roman CYR" w:cs="Times New Roman CYR"/>
                <w:sz w:val="26"/>
                <w:szCs w:val="26"/>
              </w:rPr>
              <w:t>0 0</w:t>
            </w:r>
            <w:r w:rsidR="004028A1">
              <w:rPr>
                <w:rFonts w:ascii="Times New Roman CYR" w:hAnsi="Times New Roman CYR" w:cs="Times New Roman CYR"/>
                <w:sz w:val="26"/>
                <w:szCs w:val="26"/>
              </w:rPr>
              <w:t>77,00</w:t>
            </w:r>
          </w:p>
        </w:tc>
      </w:tr>
      <w:tr w:rsidR="004028A1" w:rsidTr="00343B21">
        <w:trPr>
          <w:cantSplit/>
          <w:trHeight w:val="25"/>
        </w:trPr>
        <w:tc>
          <w:tcPr>
            <w:tcW w:w="4294" w:type="dxa"/>
            <w:tcBorders>
              <w:top w:val="nil"/>
              <w:left w:val="nil"/>
              <w:bottom w:val="nil"/>
              <w:right w:val="nil"/>
            </w:tcBorders>
          </w:tcPr>
          <w:p w:rsidR="004028A1" w:rsidRDefault="004028A1" w:rsidP="00343B21">
            <w:pPr>
              <w:pStyle w:val="ConsPlusNormal"/>
              <w:spacing w:line="260" w:lineRule="exact"/>
              <w:ind w:firstLine="0"/>
              <w:rPr>
                <w:rFonts w:ascii="Times New Roman" w:hAnsi="Times New Roman" w:cs="Times New Roman"/>
                <w:sz w:val="26"/>
                <w:szCs w:val="26"/>
              </w:rPr>
            </w:pPr>
            <w:r>
              <w:rPr>
                <w:rFonts w:ascii="Times New Roman" w:hAnsi="Times New Roman" w:cs="Times New Roman"/>
                <w:sz w:val="26"/>
                <w:szCs w:val="26"/>
              </w:rPr>
              <w:t>Прочие неналоговые доходы</w:t>
            </w:r>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4028A1" w:rsidRDefault="00C063AF"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2410A5">
              <w:rPr>
                <w:rFonts w:ascii="Times New Roman CYR" w:hAnsi="Times New Roman CYR" w:cs="Times New Roman CYR"/>
                <w:sz w:val="26"/>
                <w:szCs w:val="26"/>
              </w:rPr>
              <w:t>0 0</w:t>
            </w:r>
            <w:r w:rsidR="004028A1">
              <w:rPr>
                <w:rFonts w:ascii="Times New Roman CYR" w:hAnsi="Times New Roman CYR" w:cs="Times New Roman CYR"/>
                <w:sz w:val="26"/>
                <w:szCs w:val="26"/>
              </w:rPr>
              <w:t>77,00</w:t>
            </w:r>
          </w:p>
        </w:tc>
      </w:tr>
      <w:tr w:rsidR="002410A5" w:rsidTr="00343B21">
        <w:trPr>
          <w:cantSplit/>
          <w:trHeight w:val="18"/>
        </w:trPr>
        <w:tc>
          <w:tcPr>
            <w:tcW w:w="4294" w:type="dxa"/>
            <w:tcBorders>
              <w:top w:val="nil"/>
              <w:left w:val="nil"/>
              <w:bottom w:val="nil"/>
              <w:right w:val="nil"/>
            </w:tcBorders>
          </w:tcPr>
          <w:p w:rsidR="002410A5" w:rsidRPr="006D43EA" w:rsidRDefault="006D43EA" w:rsidP="00343B21">
            <w:pPr>
              <w:pStyle w:val="ConsPlusNormal"/>
              <w:spacing w:line="260" w:lineRule="exact"/>
              <w:ind w:firstLine="0"/>
              <w:rPr>
                <w:rFonts w:ascii="Times New Roman" w:hAnsi="Times New Roman" w:cs="Times New Roman"/>
                <w:sz w:val="26"/>
                <w:szCs w:val="26"/>
              </w:rPr>
            </w:pPr>
            <w:r w:rsidRPr="006D43EA">
              <w:rPr>
                <w:rFonts w:ascii="Times New Roman" w:hAnsi="Times New Roman" w:cs="Times New Roman"/>
                <w:sz w:val="26"/>
                <w:szCs w:val="26"/>
              </w:rPr>
              <w:t>Добровольные взносы (перечисления)</w:t>
            </w:r>
          </w:p>
        </w:tc>
        <w:tc>
          <w:tcPr>
            <w:tcW w:w="629" w:type="dxa"/>
            <w:tcBorders>
              <w:top w:val="nil"/>
              <w:left w:val="nil"/>
              <w:bottom w:val="nil"/>
              <w:right w:val="nil"/>
            </w:tcBorders>
            <w:vAlign w:val="bottom"/>
          </w:tcPr>
          <w:p w:rsidR="002410A5" w:rsidRDefault="002410A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2410A5" w:rsidRDefault="002410A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3" w:type="dxa"/>
            <w:tcBorders>
              <w:top w:val="nil"/>
              <w:left w:val="nil"/>
              <w:bottom w:val="nil"/>
              <w:right w:val="nil"/>
            </w:tcBorders>
            <w:vAlign w:val="bottom"/>
          </w:tcPr>
          <w:p w:rsidR="002410A5" w:rsidRDefault="002410A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2410A5" w:rsidRDefault="002410A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54</w:t>
            </w:r>
          </w:p>
        </w:tc>
        <w:tc>
          <w:tcPr>
            <w:tcW w:w="984" w:type="dxa"/>
            <w:tcBorders>
              <w:top w:val="nil"/>
              <w:left w:val="nil"/>
              <w:bottom w:val="nil"/>
              <w:right w:val="nil"/>
            </w:tcBorders>
            <w:vAlign w:val="bottom"/>
          </w:tcPr>
          <w:p w:rsidR="002410A5" w:rsidRDefault="002410A5"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2410A5" w:rsidRDefault="00C063AF"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w:t>
            </w:r>
            <w:r w:rsidR="002410A5">
              <w:rPr>
                <w:rFonts w:ascii="Times New Roman CYR" w:hAnsi="Times New Roman CYR" w:cs="Times New Roman CYR"/>
                <w:sz w:val="26"/>
                <w:szCs w:val="26"/>
              </w:rPr>
              <w:t>0 000,00</w:t>
            </w:r>
          </w:p>
        </w:tc>
      </w:tr>
      <w:tr w:rsidR="004028A1" w:rsidTr="00343B21">
        <w:trPr>
          <w:cantSplit/>
          <w:trHeight w:val="208"/>
        </w:trPr>
        <w:tc>
          <w:tcPr>
            <w:tcW w:w="4294" w:type="dxa"/>
            <w:tcBorders>
              <w:top w:val="nil"/>
              <w:left w:val="nil"/>
              <w:bottom w:val="nil"/>
              <w:right w:val="nil"/>
            </w:tcBorders>
          </w:tcPr>
          <w:p w:rsidR="004028A1" w:rsidRDefault="004028A1"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Прочие неналоговые доходы</w:t>
            </w:r>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55</w:t>
            </w: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4028A1" w:rsidRDefault="004028A1"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77,00</w:t>
            </w:r>
          </w:p>
        </w:tc>
      </w:tr>
      <w:tr w:rsidR="004028A1" w:rsidTr="00343B21">
        <w:trPr>
          <w:cantSplit/>
          <w:trHeight w:val="412"/>
        </w:trPr>
        <w:tc>
          <w:tcPr>
            <w:tcW w:w="4294" w:type="dxa"/>
            <w:tcBorders>
              <w:top w:val="nil"/>
              <w:left w:val="nil"/>
              <w:bottom w:val="nil"/>
              <w:right w:val="nil"/>
            </w:tcBorders>
          </w:tcPr>
          <w:p w:rsidR="004028A1" w:rsidRDefault="004028A1" w:rsidP="00343B21">
            <w:pPr>
              <w:pStyle w:val="ConsPlusNormal"/>
              <w:spacing w:line="260" w:lineRule="exact"/>
              <w:ind w:firstLine="0"/>
              <w:outlineLvl w:val="1"/>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w:t>
            </w:r>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4028A1" w:rsidRDefault="00895294"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65 713</w:t>
            </w:r>
            <w:r w:rsidR="004028A1">
              <w:rPr>
                <w:rFonts w:ascii="Times New Roman CYR" w:hAnsi="Times New Roman CYR" w:cs="Times New Roman CYR"/>
                <w:sz w:val="26"/>
                <w:szCs w:val="26"/>
              </w:rPr>
              <w:t>,00</w:t>
            </w:r>
          </w:p>
        </w:tc>
      </w:tr>
      <w:tr w:rsidR="004028A1" w:rsidTr="00343B21">
        <w:trPr>
          <w:cantSplit/>
          <w:trHeight w:val="18"/>
        </w:trPr>
        <w:tc>
          <w:tcPr>
            <w:tcW w:w="4294" w:type="dxa"/>
            <w:tcBorders>
              <w:top w:val="nil"/>
              <w:left w:val="nil"/>
              <w:bottom w:val="nil"/>
              <w:right w:val="nil"/>
            </w:tcBorders>
          </w:tcPr>
          <w:p w:rsidR="004028A1" w:rsidRDefault="004028A1"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Безвозмездные поступления от других бюджетов бюджетной системы Республики Беларусь</w:t>
            </w:r>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w:t>
            </w: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4028A1" w:rsidRDefault="00FF6762"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65 713</w:t>
            </w:r>
            <w:r w:rsidR="004028A1">
              <w:rPr>
                <w:rFonts w:ascii="Times New Roman CYR" w:hAnsi="Times New Roman CYR" w:cs="Times New Roman CYR"/>
                <w:sz w:val="26"/>
                <w:szCs w:val="26"/>
              </w:rPr>
              <w:t>,00</w:t>
            </w:r>
          </w:p>
        </w:tc>
      </w:tr>
      <w:tr w:rsidR="004028A1" w:rsidTr="00343B21">
        <w:trPr>
          <w:cantSplit/>
          <w:trHeight w:val="18"/>
        </w:trPr>
        <w:tc>
          <w:tcPr>
            <w:tcW w:w="4294" w:type="dxa"/>
            <w:tcBorders>
              <w:top w:val="nil"/>
              <w:left w:val="nil"/>
              <w:bottom w:val="nil"/>
              <w:right w:val="nil"/>
            </w:tcBorders>
          </w:tcPr>
          <w:p w:rsidR="004028A1" w:rsidRDefault="004028A1"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Текущие безвозмездные поступления от других бюджетов бюджетной системы Республики Беларусь</w:t>
            </w:r>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4028A1" w:rsidRDefault="00FF6762"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65 713</w:t>
            </w:r>
            <w:r w:rsidR="004028A1">
              <w:rPr>
                <w:rFonts w:ascii="Times New Roman CYR" w:hAnsi="Times New Roman CYR" w:cs="Times New Roman CYR"/>
                <w:sz w:val="26"/>
                <w:szCs w:val="26"/>
              </w:rPr>
              <w:t>,00</w:t>
            </w:r>
          </w:p>
        </w:tc>
      </w:tr>
      <w:tr w:rsidR="004028A1" w:rsidTr="00343B21">
        <w:trPr>
          <w:cantSplit/>
          <w:trHeight w:val="25"/>
        </w:trPr>
        <w:tc>
          <w:tcPr>
            <w:tcW w:w="4294" w:type="dxa"/>
            <w:tcBorders>
              <w:top w:val="nil"/>
              <w:left w:val="nil"/>
              <w:bottom w:val="nil"/>
              <w:right w:val="nil"/>
            </w:tcBorders>
          </w:tcPr>
          <w:p w:rsidR="004028A1" w:rsidRDefault="004028A1" w:rsidP="00343B21">
            <w:pPr>
              <w:autoSpaceDE w:val="0"/>
              <w:autoSpaceDN w:val="0"/>
              <w:adjustRightInd w:val="0"/>
              <w:spacing w:line="260" w:lineRule="exact"/>
              <w:rPr>
                <w:sz w:val="26"/>
                <w:szCs w:val="26"/>
              </w:rPr>
            </w:pPr>
            <w:r>
              <w:rPr>
                <w:sz w:val="26"/>
                <w:szCs w:val="26"/>
              </w:rPr>
              <w:t xml:space="preserve">Дотация </w:t>
            </w:r>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60</w:t>
            </w: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4028A1" w:rsidRDefault="004028A1"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38 903,00</w:t>
            </w:r>
          </w:p>
        </w:tc>
      </w:tr>
      <w:tr w:rsidR="004028A1" w:rsidTr="00343B21">
        <w:trPr>
          <w:cantSplit/>
          <w:trHeight w:val="18"/>
        </w:trPr>
        <w:tc>
          <w:tcPr>
            <w:tcW w:w="4294" w:type="dxa"/>
            <w:tcBorders>
              <w:top w:val="nil"/>
              <w:left w:val="nil"/>
              <w:bottom w:val="nil"/>
              <w:right w:val="nil"/>
            </w:tcBorders>
          </w:tcPr>
          <w:p w:rsidR="004028A1" w:rsidRDefault="004028A1" w:rsidP="00343B21">
            <w:pPr>
              <w:autoSpaceDE w:val="0"/>
              <w:autoSpaceDN w:val="0"/>
              <w:adjustRightInd w:val="0"/>
              <w:spacing w:line="260" w:lineRule="exact"/>
              <w:rPr>
                <w:sz w:val="26"/>
                <w:szCs w:val="26"/>
              </w:rPr>
            </w:pPr>
            <w:bookmarkStart w:id="4" w:name="_Hlk105595358"/>
            <w:r>
              <w:rPr>
                <w:sz w:val="26"/>
                <w:szCs w:val="26"/>
              </w:rPr>
              <w:t>Иные межбюджетные трансферты</w:t>
            </w:r>
            <w:bookmarkEnd w:id="4"/>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4</w:t>
            </w: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3</w:t>
            </w: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w:t>
            </w: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62</w:t>
            </w: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490" w:type="dxa"/>
            <w:tcBorders>
              <w:top w:val="nil"/>
              <w:left w:val="nil"/>
              <w:bottom w:val="nil"/>
              <w:right w:val="nil"/>
            </w:tcBorders>
            <w:vAlign w:val="bottom"/>
          </w:tcPr>
          <w:p w:rsidR="004028A1" w:rsidRDefault="00FF6762"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26 810,00</w:t>
            </w:r>
          </w:p>
        </w:tc>
      </w:tr>
      <w:tr w:rsidR="004028A1" w:rsidTr="00343B21">
        <w:trPr>
          <w:cantSplit/>
          <w:trHeight w:val="18"/>
        </w:trPr>
        <w:tc>
          <w:tcPr>
            <w:tcW w:w="4294" w:type="dxa"/>
            <w:tcBorders>
              <w:top w:val="nil"/>
              <w:left w:val="nil"/>
              <w:bottom w:val="nil"/>
              <w:right w:val="nil"/>
            </w:tcBorders>
          </w:tcPr>
          <w:p w:rsidR="004028A1" w:rsidRDefault="004028A1" w:rsidP="00343B21">
            <w:pPr>
              <w:pStyle w:val="ConsPlusNormal"/>
              <w:spacing w:line="26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доходов</w:t>
            </w:r>
          </w:p>
        </w:tc>
        <w:tc>
          <w:tcPr>
            <w:tcW w:w="629"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p>
        </w:tc>
        <w:tc>
          <w:tcPr>
            <w:tcW w:w="84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p>
        </w:tc>
        <w:tc>
          <w:tcPr>
            <w:tcW w:w="703"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p>
        </w:tc>
        <w:tc>
          <w:tcPr>
            <w:tcW w:w="562"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p>
        </w:tc>
        <w:tc>
          <w:tcPr>
            <w:tcW w:w="984" w:type="dxa"/>
            <w:tcBorders>
              <w:top w:val="nil"/>
              <w:left w:val="nil"/>
              <w:bottom w:val="nil"/>
              <w:right w:val="nil"/>
            </w:tcBorders>
            <w:vAlign w:val="bottom"/>
          </w:tcPr>
          <w:p w:rsidR="004028A1" w:rsidRDefault="004028A1" w:rsidP="00343B21">
            <w:pPr>
              <w:pStyle w:val="ConsPlusNormal"/>
              <w:spacing w:line="260" w:lineRule="exact"/>
              <w:ind w:firstLine="0"/>
              <w:jc w:val="center"/>
              <w:rPr>
                <w:rFonts w:ascii="Times New Roman CYR" w:hAnsi="Times New Roman CYR" w:cs="Times New Roman CYR"/>
                <w:sz w:val="26"/>
                <w:szCs w:val="26"/>
              </w:rPr>
            </w:pPr>
          </w:p>
        </w:tc>
        <w:tc>
          <w:tcPr>
            <w:tcW w:w="1490" w:type="dxa"/>
            <w:tcBorders>
              <w:top w:val="nil"/>
              <w:left w:val="nil"/>
              <w:bottom w:val="nil"/>
              <w:right w:val="nil"/>
            </w:tcBorders>
            <w:vAlign w:val="bottom"/>
          </w:tcPr>
          <w:p w:rsidR="004028A1" w:rsidRDefault="00E54DF3" w:rsidP="00343B21">
            <w:pPr>
              <w:pStyle w:val="ConsPlusNormal"/>
              <w:spacing w:line="26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33</w:t>
            </w:r>
            <w:r w:rsidR="007473A0">
              <w:rPr>
                <w:rFonts w:ascii="Times New Roman CYR" w:hAnsi="Times New Roman CYR" w:cs="Times New Roman CYR"/>
                <w:sz w:val="26"/>
                <w:szCs w:val="26"/>
              </w:rPr>
              <w:t>7 293,00</w:t>
            </w:r>
          </w:p>
        </w:tc>
      </w:tr>
      <w:bookmarkEnd w:id="2"/>
      <w:bookmarkEnd w:id="3"/>
    </w:tbl>
    <w:p w:rsidR="00343B21" w:rsidRDefault="00343B21" w:rsidP="008C4D2A">
      <w:pPr>
        <w:widowControl w:val="0"/>
        <w:autoSpaceDE w:val="0"/>
        <w:autoSpaceDN w:val="0"/>
        <w:adjustRightInd w:val="0"/>
        <w:ind w:right="-142"/>
        <w:jc w:val="both"/>
        <w:outlineLvl w:val="0"/>
        <w:rPr>
          <w:sz w:val="30"/>
          <w:szCs w:val="30"/>
        </w:rPr>
      </w:pPr>
    </w:p>
    <w:p w:rsidR="00343B21" w:rsidRDefault="00343B21" w:rsidP="008C4D2A">
      <w:pPr>
        <w:widowControl w:val="0"/>
        <w:autoSpaceDE w:val="0"/>
        <w:autoSpaceDN w:val="0"/>
        <w:adjustRightInd w:val="0"/>
        <w:ind w:right="-142"/>
        <w:jc w:val="both"/>
        <w:outlineLvl w:val="0"/>
        <w:rPr>
          <w:sz w:val="30"/>
          <w:szCs w:val="30"/>
        </w:rPr>
      </w:pPr>
    </w:p>
    <w:p w:rsidR="00343B21" w:rsidRDefault="00343B21" w:rsidP="008C4D2A">
      <w:pPr>
        <w:widowControl w:val="0"/>
        <w:autoSpaceDE w:val="0"/>
        <w:autoSpaceDN w:val="0"/>
        <w:adjustRightInd w:val="0"/>
        <w:ind w:right="-142"/>
        <w:jc w:val="both"/>
        <w:outlineLvl w:val="0"/>
        <w:rPr>
          <w:sz w:val="30"/>
          <w:szCs w:val="30"/>
        </w:rPr>
      </w:pPr>
    </w:p>
    <w:p w:rsidR="00041E26" w:rsidRDefault="008753CE">
      <w:pPr>
        <w:widowControl w:val="0"/>
        <w:autoSpaceDE w:val="0"/>
        <w:autoSpaceDN w:val="0"/>
        <w:adjustRightInd w:val="0"/>
        <w:ind w:right="-142" w:firstLine="5670"/>
        <w:jc w:val="both"/>
        <w:outlineLvl w:val="0"/>
        <w:rPr>
          <w:sz w:val="30"/>
          <w:szCs w:val="30"/>
        </w:rPr>
      </w:pPr>
      <w:r>
        <w:rPr>
          <w:sz w:val="30"/>
          <w:szCs w:val="30"/>
        </w:rPr>
        <w:t>Приложение 3</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Святовольского</w:t>
      </w:r>
      <w:r w:rsidRPr="00EA46B3">
        <w:rPr>
          <w:rFonts w:ascii="Times New Roman" w:hAnsi="Times New Roman" w:cs="Times New Roman"/>
          <w:sz w:val="30"/>
          <w:szCs w:val="30"/>
        </w:rPr>
        <w:t xml:space="preserve"> </w:t>
      </w:r>
      <w:r>
        <w:rPr>
          <w:rFonts w:ascii="Times New Roman" w:hAnsi="Times New Roman" w:cs="Times New Roman"/>
          <w:sz w:val="30"/>
          <w:szCs w:val="30"/>
        </w:rPr>
        <w:t>сельского</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8C4D2A" w:rsidRPr="00C91020" w:rsidRDefault="008C4D2A" w:rsidP="008C4D2A">
      <w:pPr>
        <w:pStyle w:val="ConsPlusNormal"/>
        <w:spacing w:line="280" w:lineRule="exact"/>
        <w:ind w:left="5670" w:firstLine="0"/>
        <w:jc w:val="both"/>
        <w:rPr>
          <w:rFonts w:ascii="Times New Roman" w:hAnsi="Times New Roman" w:cs="Times New Roman"/>
          <w:sz w:val="30"/>
          <w:szCs w:val="30"/>
        </w:rPr>
      </w:pPr>
      <w:r w:rsidRPr="00C91020">
        <w:rPr>
          <w:rFonts w:ascii="Times New Roman" w:hAnsi="Times New Roman" w:cs="Times New Roman"/>
          <w:sz w:val="30"/>
          <w:szCs w:val="30"/>
        </w:rPr>
        <w:t>30.12.2024 № 11</w:t>
      </w:r>
    </w:p>
    <w:p w:rsidR="008C4D2A" w:rsidRPr="00C91020" w:rsidRDefault="008C4D2A" w:rsidP="008C4D2A">
      <w:pPr>
        <w:autoSpaceDE w:val="0"/>
        <w:autoSpaceDN w:val="0"/>
        <w:adjustRightInd w:val="0"/>
        <w:spacing w:line="280" w:lineRule="exact"/>
        <w:ind w:left="5670"/>
        <w:rPr>
          <w:sz w:val="30"/>
          <w:szCs w:val="30"/>
        </w:rPr>
      </w:pPr>
      <w:r w:rsidRPr="00C91020">
        <w:rPr>
          <w:sz w:val="30"/>
          <w:szCs w:val="30"/>
        </w:rPr>
        <w:t>(в редакции решения</w:t>
      </w:r>
    </w:p>
    <w:p w:rsidR="008C4D2A" w:rsidRPr="00C91020" w:rsidRDefault="008C4D2A" w:rsidP="008C4D2A">
      <w:pPr>
        <w:pStyle w:val="ConsPlusNormal"/>
        <w:spacing w:line="280" w:lineRule="exact"/>
        <w:ind w:left="5670" w:firstLine="0"/>
        <w:rPr>
          <w:rFonts w:ascii="Times New Roman" w:hAnsi="Times New Roman" w:cs="Times New Roman"/>
          <w:sz w:val="30"/>
          <w:szCs w:val="30"/>
        </w:rPr>
      </w:pPr>
      <w:r w:rsidRPr="00C91020">
        <w:rPr>
          <w:rFonts w:ascii="Times New Roman" w:hAnsi="Times New Roman" w:cs="Times New Roman"/>
          <w:sz w:val="30"/>
          <w:szCs w:val="30"/>
        </w:rPr>
        <w:t>Святовольского сельского</w:t>
      </w:r>
    </w:p>
    <w:p w:rsidR="008C4D2A" w:rsidRPr="00C91020" w:rsidRDefault="008C4D2A" w:rsidP="008C4D2A">
      <w:pPr>
        <w:autoSpaceDE w:val="0"/>
        <w:autoSpaceDN w:val="0"/>
        <w:adjustRightInd w:val="0"/>
        <w:spacing w:line="280" w:lineRule="exact"/>
        <w:ind w:left="5670"/>
        <w:rPr>
          <w:sz w:val="30"/>
          <w:szCs w:val="30"/>
        </w:rPr>
      </w:pPr>
      <w:r w:rsidRPr="00C91020">
        <w:rPr>
          <w:sz w:val="30"/>
          <w:szCs w:val="30"/>
        </w:rPr>
        <w:t>Совета депутатов</w:t>
      </w:r>
    </w:p>
    <w:p w:rsidR="00041E26" w:rsidRPr="00343B21" w:rsidRDefault="0095396B" w:rsidP="00343B21">
      <w:pPr>
        <w:autoSpaceDE w:val="0"/>
        <w:autoSpaceDN w:val="0"/>
        <w:adjustRightInd w:val="0"/>
        <w:spacing w:after="120" w:line="280" w:lineRule="exact"/>
        <w:ind w:left="5670"/>
        <w:rPr>
          <w:sz w:val="30"/>
          <w:szCs w:val="30"/>
        </w:rPr>
      </w:pPr>
      <w:r w:rsidRPr="00C91020">
        <w:rPr>
          <w:sz w:val="30"/>
          <w:szCs w:val="30"/>
          <w:lang w:val="be-BY"/>
        </w:rPr>
        <w:t>14</w:t>
      </w:r>
      <w:r w:rsidR="008C4D2A" w:rsidRPr="00C91020">
        <w:rPr>
          <w:sz w:val="30"/>
          <w:szCs w:val="30"/>
          <w:lang w:val="be-BY"/>
        </w:rPr>
        <w:t>.</w:t>
      </w:r>
      <w:r w:rsidRPr="00C91020">
        <w:rPr>
          <w:sz w:val="30"/>
          <w:szCs w:val="30"/>
          <w:lang w:val="be-BY"/>
        </w:rPr>
        <w:t>11</w:t>
      </w:r>
      <w:r w:rsidR="008C4D2A" w:rsidRPr="00C91020">
        <w:rPr>
          <w:sz w:val="30"/>
          <w:szCs w:val="30"/>
          <w:lang w:val="be-BY"/>
        </w:rPr>
        <w:t>.2025</w:t>
      </w:r>
      <w:r w:rsidR="008C4D2A" w:rsidRPr="00C91020">
        <w:rPr>
          <w:sz w:val="30"/>
          <w:szCs w:val="30"/>
        </w:rPr>
        <w:t xml:space="preserve"> № </w:t>
      </w:r>
      <w:r w:rsidR="00561DF8" w:rsidRPr="00C91020">
        <w:rPr>
          <w:sz w:val="30"/>
          <w:szCs w:val="30"/>
        </w:rPr>
        <w:t>23</w:t>
      </w:r>
      <w:r w:rsidR="008C4D2A" w:rsidRPr="00C91020">
        <w:rPr>
          <w:sz w:val="30"/>
          <w:szCs w:val="30"/>
        </w:rPr>
        <w:t>)</w:t>
      </w:r>
    </w:p>
    <w:p w:rsidR="00041E26" w:rsidRDefault="008753CE">
      <w:pPr>
        <w:pStyle w:val="ConsPlusTitle"/>
        <w:spacing w:before="200" w:line="280" w:lineRule="exact"/>
        <w:ind w:right="4394"/>
        <w:jc w:val="both"/>
        <w:rPr>
          <w:rFonts w:ascii="Times New Roman CYR" w:hAnsi="Times New Roman CYR" w:cs="Times New Roman CYR"/>
          <w:b w:val="0"/>
          <w:bCs w:val="0"/>
          <w:sz w:val="30"/>
          <w:szCs w:val="30"/>
        </w:rPr>
      </w:pPr>
      <w:r>
        <w:rPr>
          <w:rFonts w:ascii="Times New Roman CYR" w:hAnsi="Times New Roman CYR" w:cs="Times New Roman CYR"/>
          <w:b w:val="0"/>
          <w:bCs w:val="0"/>
          <w:sz w:val="30"/>
          <w:szCs w:val="30"/>
        </w:rPr>
        <w:t>РАСХОДЫ</w:t>
      </w:r>
    </w:p>
    <w:p w:rsidR="00041E26" w:rsidRDefault="00C91020" w:rsidP="00343B21">
      <w:pPr>
        <w:pStyle w:val="ConsPlusTitle"/>
        <w:spacing w:line="280" w:lineRule="exact"/>
        <w:ind w:right="4394"/>
        <w:jc w:val="both"/>
        <w:rPr>
          <w:rFonts w:ascii="Times New Roman CYR" w:hAnsi="Times New Roman CYR" w:cs="Times New Roman CYR"/>
          <w:b w:val="0"/>
          <w:bCs w:val="0"/>
          <w:sz w:val="30"/>
          <w:szCs w:val="30"/>
        </w:rPr>
      </w:pPr>
      <w:r w:rsidRPr="00C91020">
        <w:rPr>
          <w:rFonts w:ascii="Times New Roman" w:hAnsi="Times New Roman" w:cs="Times New Roman"/>
          <w:b w:val="0"/>
          <w:sz w:val="30"/>
          <w:szCs w:val="30"/>
        </w:rPr>
        <w:t>с</w:t>
      </w:r>
      <w:r w:rsidR="008753CE" w:rsidRPr="00C91020">
        <w:rPr>
          <w:rFonts w:ascii="Times New Roman" w:hAnsi="Times New Roman" w:cs="Times New Roman"/>
          <w:b w:val="0"/>
          <w:sz w:val="30"/>
          <w:szCs w:val="30"/>
        </w:rPr>
        <w:t>ельского</w:t>
      </w:r>
      <w:r w:rsidR="008C4D2A">
        <w:rPr>
          <w:rFonts w:ascii="Times New Roman" w:hAnsi="Times New Roman" w:cs="Times New Roman"/>
          <w:b w:val="0"/>
          <w:color w:val="FF0000"/>
          <w:sz w:val="30"/>
          <w:szCs w:val="30"/>
        </w:rPr>
        <w:t xml:space="preserve"> </w:t>
      </w:r>
      <w:r w:rsidR="008753CE">
        <w:rPr>
          <w:rFonts w:ascii="Times New Roman CYR" w:hAnsi="Times New Roman CYR" w:cs="Times New Roman CYR"/>
          <w:b w:val="0"/>
          <w:bCs w:val="0"/>
          <w:sz w:val="30"/>
          <w:szCs w:val="30"/>
        </w:rPr>
        <w:t>бюджета по функциональной классификации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5" w:name="_Hlk122682087"/>
      <w:r>
        <w:rPr>
          <w:sz w:val="26"/>
          <w:szCs w:val="26"/>
        </w:rPr>
        <w:t>(рублей)</w:t>
      </w: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85" w:type="dxa"/>
          <w:right w:w="62" w:type="dxa"/>
        </w:tblCellMar>
        <w:tblLook w:val="0000" w:firstRow="0" w:lastRow="0" w:firstColumn="0" w:lastColumn="0" w:noHBand="0" w:noVBand="0"/>
      </w:tblPr>
      <w:tblGrid>
        <w:gridCol w:w="5529"/>
        <w:gridCol w:w="567"/>
        <w:gridCol w:w="993"/>
        <w:gridCol w:w="708"/>
        <w:gridCol w:w="1842"/>
      </w:tblGrid>
      <w:tr w:rsidR="00041E26">
        <w:trPr>
          <w:trHeight w:val="20"/>
        </w:trPr>
        <w:tc>
          <w:tcPr>
            <w:tcW w:w="5529"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Наименование</w:t>
            </w:r>
          </w:p>
        </w:tc>
        <w:tc>
          <w:tcPr>
            <w:tcW w:w="567"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Раздел</w:t>
            </w:r>
          </w:p>
        </w:tc>
        <w:tc>
          <w:tcPr>
            <w:tcW w:w="993"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Подраздел</w:t>
            </w:r>
          </w:p>
        </w:tc>
        <w:tc>
          <w:tcPr>
            <w:tcW w:w="708" w:type="dxa"/>
          </w:tcPr>
          <w:p w:rsidR="00041E26" w:rsidRDefault="008753CE">
            <w:pPr>
              <w:pStyle w:val="ConsPlusTitle"/>
              <w:spacing w:line="280" w:lineRule="exact"/>
              <w:ind w:left="-57" w:right="-57" w:firstLine="67"/>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Вид</w:t>
            </w:r>
          </w:p>
        </w:tc>
        <w:tc>
          <w:tcPr>
            <w:tcW w:w="1842" w:type="dxa"/>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Сумма</w:t>
            </w:r>
          </w:p>
        </w:tc>
      </w:tr>
      <w:tr w:rsidR="00041E26">
        <w:tc>
          <w:tcPr>
            <w:tcW w:w="5529"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1</w:t>
            </w:r>
          </w:p>
        </w:tc>
        <w:tc>
          <w:tcPr>
            <w:tcW w:w="567"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2</w:t>
            </w:r>
          </w:p>
        </w:tc>
        <w:tc>
          <w:tcPr>
            <w:tcW w:w="993"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3</w:t>
            </w:r>
          </w:p>
        </w:tc>
        <w:tc>
          <w:tcPr>
            <w:tcW w:w="708" w:type="dxa"/>
            <w:tcBorders>
              <w:top w:val="nil"/>
            </w:tcBorders>
            <w:vAlign w:val="center"/>
          </w:tcPr>
          <w:p w:rsidR="00041E26" w:rsidRDefault="008753CE">
            <w:pPr>
              <w:pStyle w:val="ConsPlusTitle"/>
              <w:spacing w:line="280" w:lineRule="exact"/>
              <w:jc w:val="center"/>
              <w:rPr>
                <w:rFonts w:ascii="Times New Roman CYR" w:hAnsi="Times New Roman CYR" w:cs="Times New Roman CYR"/>
                <w:b w:val="0"/>
                <w:bCs w:val="0"/>
                <w:sz w:val="26"/>
                <w:szCs w:val="26"/>
              </w:rPr>
            </w:pPr>
            <w:r>
              <w:rPr>
                <w:rFonts w:ascii="Times New Roman CYR" w:hAnsi="Times New Roman CYR" w:cs="Times New Roman CYR"/>
                <w:b w:val="0"/>
                <w:bCs w:val="0"/>
                <w:sz w:val="26"/>
                <w:szCs w:val="26"/>
              </w:rPr>
              <w:t>4</w:t>
            </w:r>
          </w:p>
        </w:tc>
        <w:tc>
          <w:tcPr>
            <w:tcW w:w="1842" w:type="dxa"/>
            <w:tcBorders>
              <w:top w:val="nil"/>
            </w:tcBorders>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CF19B8">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31</w:t>
            </w:r>
            <w:r w:rsidR="009F0F40">
              <w:rPr>
                <w:rFonts w:ascii="Times New Roman CYR" w:hAnsi="Times New Roman CYR" w:cs="Times New Roman CYR"/>
                <w:sz w:val="26"/>
                <w:szCs w:val="26"/>
              </w:rPr>
              <w:t>2 128</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Государственные органы общего назначения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CF19B8">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w:t>
            </w:r>
            <w:r w:rsidR="00DE4B46">
              <w:rPr>
                <w:rFonts w:ascii="Times New Roman CYR" w:hAnsi="Times New Roman CYR" w:cs="Times New Roman CYR"/>
                <w:sz w:val="26"/>
                <w:szCs w:val="26"/>
              </w:rPr>
              <w:t>8 196</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Органы местного управления и самоуправления</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CF19B8" w:rsidP="0093078F">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26</w:t>
            </w:r>
            <w:r w:rsidR="00DE4B46">
              <w:rPr>
                <w:rFonts w:ascii="Times New Roman CYR" w:hAnsi="Times New Roman CYR" w:cs="Times New Roman CYR"/>
                <w:sz w:val="26"/>
                <w:szCs w:val="26"/>
              </w:rPr>
              <w:t>8 196</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98488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Резервные фонды местных исполнительных и распорядительных органов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09</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1842" w:type="dxa"/>
            <w:vAlign w:val="bottom"/>
          </w:tcPr>
          <w:p w:rsidR="00041E26" w:rsidRDefault="0098488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w:t>
            </w:r>
            <w:r w:rsidR="007709CC">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общегосударственная деятельность</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CF19B8">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9F0F40">
              <w:rPr>
                <w:rFonts w:ascii="Times New Roman CYR" w:hAnsi="Times New Roman CYR" w:cs="Times New Roman CYR"/>
                <w:sz w:val="26"/>
                <w:szCs w:val="26"/>
              </w:rPr>
              <w:t>3 932</w:t>
            </w:r>
            <w:r w:rsidR="005C7501">
              <w:rPr>
                <w:rFonts w:ascii="Times New Roman CYR" w:hAnsi="Times New Roman CYR" w:cs="Times New Roman CYR"/>
                <w:sz w:val="26"/>
                <w:szCs w:val="26"/>
              </w:rPr>
              <w:t>,00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Иные общегосударственные вопросы</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1842" w:type="dxa"/>
            <w:vAlign w:val="bottom"/>
          </w:tcPr>
          <w:p w:rsidR="00041E26" w:rsidRDefault="00CF19B8">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4</w:t>
            </w:r>
            <w:r w:rsidR="009F0F40">
              <w:rPr>
                <w:rFonts w:ascii="Times New Roman CYR" w:hAnsi="Times New Roman CYR" w:cs="Times New Roman CYR"/>
                <w:sz w:val="26"/>
                <w:szCs w:val="26"/>
              </w:rPr>
              <w:t>3 932</w:t>
            </w:r>
            <w:r w:rsidR="005C7501">
              <w:rPr>
                <w:rFonts w:ascii="Times New Roman CYR" w:hAnsi="Times New Roman CYR" w:cs="Times New Roman CYR"/>
                <w:sz w:val="26"/>
                <w:szCs w:val="26"/>
              </w:rPr>
              <w:t>,00</w:t>
            </w:r>
          </w:p>
        </w:tc>
      </w:tr>
      <w:tr w:rsidR="007B62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B62E4" w:rsidRDefault="007B62E4">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7B62E4" w:rsidRDefault="007B62E4">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B62E4" w:rsidRDefault="000C5272">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w:t>
            </w:r>
            <w:r w:rsidR="007B62E4">
              <w:rPr>
                <w:rFonts w:ascii="Times New Roman CYR" w:hAnsi="Times New Roman CYR" w:cs="Times New Roman CYR"/>
                <w:sz w:val="26"/>
                <w:szCs w:val="26"/>
              </w:rPr>
              <w:t>,00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7540F0" w:rsidRDefault="007540F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0,00</w:t>
            </w:r>
          </w:p>
        </w:tc>
      </w:tr>
      <w:tr w:rsidR="007540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7540F0" w:rsidRDefault="0093078F">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3"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10</w:t>
            </w:r>
          </w:p>
        </w:tc>
        <w:tc>
          <w:tcPr>
            <w:tcW w:w="708" w:type="dxa"/>
            <w:vAlign w:val="bottom"/>
          </w:tcPr>
          <w:p w:rsidR="007540F0" w:rsidRDefault="007540F0">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02</w:t>
            </w:r>
          </w:p>
        </w:tc>
        <w:tc>
          <w:tcPr>
            <w:tcW w:w="1842" w:type="dxa"/>
            <w:vAlign w:val="bottom"/>
          </w:tcPr>
          <w:p w:rsidR="007540F0" w:rsidRDefault="007540F0">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0,00</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ЖИЛИЩНО-КОММУНАЛЬНЫЕ УСЛУГИ И ЖИЛИЩНОЕ СТРОИТЕЛЬСТВО</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EC233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76</w:t>
            </w:r>
            <w:r w:rsidR="008C4D2A">
              <w:rPr>
                <w:rFonts w:ascii="Times New Roman CYR" w:hAnsi="Times New Roman CYR" w:cs="Times New Roman CYR"/>
                <w:sz w:val="26"/>
                <w:szCs w:val="26"/>
              </w:rPr>
              <w:t> 907,65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Благоустройство населенных пунктов</w:t>
            </w:r>
          </w:p>
        </w:tc>
        <w:tc>
          <w:tcPr>
            <w:tcW w:w="567"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06</w:t>
            </w:r>
          </w:p>
        </w:tc>
        <w:tc>
          <w:tcPr>
            <w:tcW w:w="993"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03</w:t>
            </w:r>
          </w:p>
        </w:tc>
        <w:tc>
          <w:tcPr>
            <w:tcW w:w="708" w:type="dxa"/>
            <w:vAlign w:val="bottom"/>
          </w:tcPr>
          <w:p w:rsidR="00041E26" w:rsidRDefault="008753CE">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842" w:type="dxa"/>
            <w:vAlign w:val="bottom"/>
          </w:tcPr>
          <w:p w:rsidR="00041E26" w:rsidRDefault="00EC2331">
            <w:pPr>
              <w:pStyle w:val="ConsPlusNormal"/>
              <w:spacing w:line="280" w:lineRule="exact"/>
              <w:ind w:firstLine="0"/>
              <w:jc w:val="right"/>
              <w:rPr>
                <w:rFonts w:ascii="Times New Roman CYR" w:hAnsi="Times New Roman CYR" w:cs="Times New Roman CYR"/>
                <w:sz w:val="26"/>
                <w:szCs w:val="26"/>
              </w:rPr>
            </w:pPr>
            <w:r>
              <w:rPr>
                <w:rFonts w:ascii="Times New Roman CYR" w:hAnsi="Times New Roman CYR" w:cs="Times New Roman CYR"/>
                <w:sz w:val="26"/>
                <w:szCs w:val="26"/>
              </w:rPr>
              <w:t>76</w:t>
            </w:r>
            <w:r w:rsidR="008C4D2A">
              <w:rPr>
                <w:rFonts w:ascii="Times New Roman CYR" w:hAnsi="Times New Roman CYR" w:cs="Times New Roman CYR"/>
                <w:sz w:val="26"/>
                <w:szCs w:val="26"/>
              </w:rPr>
              <w:t> 907,65</w:t>
            </w:r>
          </w:p>
        </w:tc>
      </w:tr>
      <w:tr w:rsidR="00041E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529" w:type="dxa"/>
          </w:tcPr>
          <w:p w:rsidR="00041E26" w:rsidRDefault="008753CE">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ВСЕГО расходов</w:t>
            </w:r>
          </w:p>
        </w:tc>
        <w:tc>
          <w:tcPr>
            <w:tcW w:w="567"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993"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708" w:type="dxa"/>
            <w:vAlign w:val="bottom"/>
          </w:tcPr>
          <w:p w:rsidR="00041E26" w:rsidRDefault="00041E26">
            <w:pPr>
              <w:pStyle w:val="ConsPlusNormal"/>
              <w:spacing w:line="280" w:lineRule="exact"/>
              <w:ind w:firstLine="0"/>
              <w:jc w:val="center"/>
              <w:rPr>
                <w:rFonts w:ascii="Times New Roman CYR" w:hAnsi="Times New Roman CYR" w:cs="Times New Roman CYR"/>
                <w:sz w:val="26"/>
                <w:szCs w:val="26"/>
              </w:rPr>
            </w:pPr>
          </w:p>
        </w:tc>
        <w:tc>
          <w:tcPr>
            <w:tcW w:w="1842" w:type="dxa"/>
            <w:vAlign w:val="bottom"/>
          </w:tcPr>
          <w:p w:rsidR="008C4D2A" w:rsidRPr="008C4D2A" w:rsidRDefault="002016A0">
            <w:pPr>
              <w:pStyle w:val="ConsPlusNormal"/>
              <w:spacing w:line="280" w:lineRule="exact"/>
              <w:ind w:firstLine="0"/>
              <w:jc w:val="right"/>
              <w:rPr>
                <w:rFonts w:ascii="Times New Roman" w:hAnsi="Times New Roman" w:cs="Times New Roman"/>
                <w:sz w:val="26"/>
                <w:szCs w:val="26"/>
              </w:rPr>
            </w:pPr>
            <w:r>
              <w:rPr>
                <w:rFonts w:ascii="Times New Roman" w:hAnsi="Times New Roman" w:cs="Times New Roman"/>
                <w:sz w:val="26"/>
                <w:szCs w:val="26"/>
              </w:rPr>
              <w:t>38</w:t>
            </w:r>
            <w:r w:rsidR="00EC2331">
              <w:rPr>
                <w:rFonts w:ascii="Times New Roman" w:hAnsi="Times New Roman" w:cs="Times New Roman"/>
                <w:sz w:val="26"/>
                <w:szCs w:val="26"/>
              </w:rPr>
              <w:t>9 035</w:t>
            </w:r>
            <w:r w:rsidR="008C4D2A" w:rsidRPr="008C4D2A">
              <w:rPr>
                <w:rFonts w:ascii="Times New Roman" w:hAnsi="Times New Roman" w:cs="Times New Roman"/>
                <w:sz w:val="26"/>
                <w:szCs w:val="26"/>
              </w:rPr>
              <w:t>,65</w:t>
            </w:r>
          </w:p>
          <w:p w:rsidR="00041E26" w:rsidRDefault="008C4D2A" w:rsidP="008C4D2A">
            <w:pPr>
              <w:pStyle w:val="ConsPlusNormal"/>
              <w:spacing w:line="280" w:lineRule="exact"/>
              <w:ind w:firstLine="0"/>
              <w:jc w:val="right"/>
              <w:rPr>
                <w:rFonts w:ascii="Times New Roman CYR" w:hAnsi="Times New Roman CYR" w:cs="Times New Roman CYR"/>
                <w:sz w:val="26"/>
                <w:szCs w:val="26"/>
              </w:rPr>
            </w:pPr>
            <w:r w:rsidRPr="00F44145">
              <w:rPr>
                <w:sz w:val="30"/>
                <w:szCs w:val="30"/>
              </w:rPr>
              <w:t xml:space="preserve"> </w:t>
            </w:r>
          </w:p>
        </w:tc>
      </w:tr>
      <w:bookmarkEnd w:id="5"/>
    </w:tbl>
    <w:p w:rsidR="00E4541C" w:rsidRDefault="00E4541C" w:rsidP="00C91020">
      <w:pPr>
        <w:widowControl w:val="0"/>
        <w:autoSpaceDE w:val="0"/>
        <w:autoSpaceDN w:val="0"/>
        <w:adjustRightInd w:val="0"/>
        <w:ind w:right="-142"/>
        <w:jc w:val="both"/>
        <w:outlineLvl w:val="0"/>
        <w:rPr>
          <w:sz w:val="30"/>
          <w:szCs w:val="30"/>
        </w:rPr>
      </w:pPr>
    </w:p>
    <w:p w:rsidR="003B1510" w:rsidRDefault="003B1510">
      <w:pPr>
        <w:widowControl w:val="0"/>
        <w:autoSpaceDE w:val="0"/>
        <w:autoSpaceDN w:val="0"/>
        <w:adjustRightInd w:val="0"/>
        <w:ind w:right="-142" w:firstLine="5670"/>
        <w:jc w:val="both"/>
        <w:outlineLvl w:val="0"/>
        <w:rPr>
          <w:sz w:val="30"/>
          <w:szCs w:val="30"/>
        </w:rPr>
      </w:pPr>
    </w:p>
    <w:p w:rsidR="005D5B9E" w:rsidRDefault="005D5B9E">
      <w:pPr>
        <w:widowControl w:val="0"/>
        <w:autoSpaceDE w:val="0"/>
        <w:autoSpaceDN w:val="0"/>
        <w:adjustRightInd w:val="0"/>
        <w:ind w:right="-142" w:firstLine="5670"/>
        <w:jc w:val="both"/>
        <w:outlineLvl w:val="0"/>
        <w:rPr>
          <w:sz w:val="30"/>
          <w:szCs w:val="30"/>
        </w:rPr>
      </w:pPr>
    </w:p>
    <w:p w:rsidR="00343B21" w:rsidRDefault="00343B21" w:rsidP="009354F0">
      <w:pPr>
        <w:widowControl w:val="0"/>
        <w:autoSpaceDE w:val="0"/>
        <w:autoSpaceDN w:val="0"/>
        <w:adjustRightInd w:val="0"/>
        <w:ind w:right="-142"/>
        <w:jc w:val="both"/>
        <w:outlineLvl w:val="0"/>
        <w:rPr>
          <w:sz w:val="30"/>
          <w:szCs w:val="30"/>
        </w:rPr>
      </w:pPr>
    </w:p>
    <w:p w:rsidR="00041E26" w:rsidRDefault="008753CE">
      <w:pPr>
        <w:widowControl w:val="0"/>
        <w:autoSpaceDE w:val="0"/>
        <w:autoSpaceDN w:val="0"/>
        <w:adjustRightInd w:val="0"/>
        <w:ind w:right="-142" w:firstLine="5670"/>
        <w:jc w:val="both"/>
        <w:outlineLvl w:val="0"/>
        <w:rPr>
          <w:sz w:val="30"/>
          <w:szCs w:val="30"/>
        </w:rPr>
      </w:pPr>
      <w:r>
        <w:rPr>
          <w:sz w:val="30"/>
          <w:szCs w:val="30"/>
        </w:rPr>
        <w:lastRenderedPageBreak/>
        <w:t>Приложение 4</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к решению</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Pr>
          <w:rFonts w:ascii="Times New Roman" w:hAnsi="Times New Roman" w:cs="Times New Roman"/>
          <w:sz w:val="30"/>
          <w:szCs w:val="30"/>
        </w:rPr>
        <w:t>Святовольского</w:t>
      </w:r>
      <w:r w:rsidRPr="00EA46B3">
        <w:rPr>
          <w:rFonts w:ascii="Times New Roman" w:hAnsi="Times New Roman" w:cs="Times New Roman"/>
          <w:sz w:val="30"/>
          <w:szCs w:val="30"/>
        </w:rPr>
        <w:t xml:space="preserve"> </w:t>
      </w:r>
      <w:r>
        <w:rPr>
          <w:rFonts w:ascii="Times New Roman" w:hAnsi="Times New Roman" w:cs="Times New Roman"/>
          <w:sz w:val="30"/>
          <w:szCs w:val="30"/>
        </w:rPr>
        <w:t>сельского</w:t>
      </w:r>
    </w:p>
    <w:p w:rsidR="008C4D2A" w:rsidRPr="00EA46B3" w:rsidRDefault="008C4D2A" w:rsidP="008C4D2A">
      <w:pPr>
        <w:pStyle w:val="ConsPlusNormal"/>
        <w:spacing w:line="280" w:lineRule="exact"/>
        <w:ind w:left="5670" w:firstLine="0"/>
        <w:jc w:val="both"/>
        <w:rPr>
          <w:rFonts w:ascii="Times New Roman" w:hAnsi="Times New Roman" w:cs="Times New Roman"/>
          <w:sz w:val="30"/>
          <w:szCs w:val="30"/>
        </w:rPr>
      </w:pPr>
      <w:r w:rsidRPr="00EA46B3">
        <w:rPr>
          <w:rFonts w:ascii="Times New Roman" w:hAnsi="Times New Roman" w:cs="Times New Roman"/>
          <w:sz w:val="30"/>
          <w:szCs w:val="30"/>
        </w:rPr>
        <w:t>Совета депутатов</w:t>
      </w:r>
    </w:p>
    <w:p w:rsidR="008C4D2A" w:rsidRPr="00C91020" w:rsidRDefault="008C4D2A" w:rsidP="008C4D2A">
      <w:pPr>
        <w:pStyle w:val="ConsPlusNormal"/>
        <w:spacing w:line="280" w:lineRule="exact"/>
        <w:ind w:left="5670" w:firstLine="0"/>
        <w:jc w:val="both"/>
        <w:rPr>
          <w:rFonts w:ascii="Times New Roman" w:hAnsi="Times New Roman" w:cs="Times New Roman"/>
          <w:sz w:val="30"/>
          <w:szCs w:val="30"/>
        </w:rPr>
      </w:pPr>
      <w:r w:rsidRPr="00C91020">
        <w:rPr>
          <w:rFonts w:ascii="Times New Roman" w:hAnsi="Times New Roman" w:cs="Times New Roman"/>
          <w:sz w:val="30"/>
          <w:szCs w:val="30"/>
        </w:rPr>
        <w:t>30.12.2024 № 11</w:t>
      </w:r>
    </w:p>
    <w:p w:rsidR="008C4D2A" w:rsidRPr="00C91020" w:rsidRDefault="008C4D2A" w:rsidP="008C4D2A">
      <w:pPr>
        <w:autoSpaceDE w:val="0"/>
        <w:autoSpaceDN w:val="0"/>
        <w:adjustRightInd w:val="0"/>
        <w:spacing w:line="280" w:lineRule="exact"/>
        <w:ind w:left="5670"/>
        <w:rPr>
          <w:sz w:val="30"/>
          <w:szCs w:val="30"/>
        </w:rPr>
      </w:pPr>
      <w:r w:rsidRPr="00C91020">
        <w:rPr>
          <w:sz w:val="30"/>
          <w:szCs w:val="30"/>
        </w:rPr>
        <w:t>(в редакции решения</w:t>
      </w:r>
    </w:p>
    <w:p w:rsidR="008C4D2A" w:rsidRPr="00C91020" w:rsidRDefault="008C4D2A" w:rsidP="008C4D2A">
      <w:pPr>
        <w:pStyle w:val="ConsPlusNormal"/>
        <w:spacing w:line="280" w:lineRule="exact"/>
        <w:ind w:left="5670" w:firstLine="0"/>
        <w:rPr>
          <w:rFonts w:ascii="Times New Roman" w:hAnsi="Times New Roman" w:cs="Times New Roman"/>
          <w:sz w:val="30"/>
          <w:szCs w:val="30"/>
        </w:rPr>
      </w:pPr>
      <w:proofErr w:type="gramStart"/>
      <w:r w:rsidRPr="00C91020">
        <w:rPr>
          <w:rFonts w:ascii="Times New Roman" w:hAnsi="Times New Roman" w:cs="Times New Roman"/>
          <w:sz w:val="30"/>
          <w:szCs w:val="30"/>
        </w:rPr>
        <w:t>Святовольского  сельского</w:t>
      </w:r>
      <w:proofErr w:type="gramEnd"/>
    </w:p>
    <w:p w:rsidR="008C4D2A" w:rsidRPr="00C91020" w:rsidRDefault="008C4D2A" w:rsidP="008C4D2A">
      <w:pPr>
        <w:autoSpaceDE w:val="0"/>
        <w:autoSpaceDN w:val="0"/>
        <w:adjustRightInd w:val="0"/>
        <w:spacing w:line="280" w:lineRule="exact"/>
        <w:ind w:left="5670"/>
        <w:rPr>
          <w:sz w:val="30"/>
          <w:szCs w:val="30"/>
        </w:rPr>
      </w:pPr>
      <w:r w:rsidRPr="00C91020">
        <w:rPr>
          <w:sz w:val="30"/>
          <w:szCs w:val="30"/>
        </w:rPr>
        <w:t>Совета депутатов</w:t>
      </w:r>
    </w:p>
    <w:p w:rsidR="008C4D2A" w:rsidRPr="00C91020" w:rsidRDefault="0037715E" w:rsidP="008C4D2A">
      <w:pPr>
        <w:autoSpaceDE w:val="0"/>
        <w:autoSpaceDN w:val="0"/>
        <w:adjustRightInd w:val="0"/>
        <w:spacing w:after="120" w:line="280" w:lineRule="exact"/>
        <w:ind w:left="5670"/>
        <w:rPr>
          <w:sz w:val="30"/>
          <w:szCs w:val="30"/>
        </w:rPr>
      </w:pPr>
      <w:r w:rsidRPr="00C91020">
        <w:rPr>
          <w:sz w:val="30"/>
          <w:szCs w:val="30"/>
          <w:lang w:val="be-BY"/>
        </w:rPr>
        <w:t>14</w:t>
      </w:r>
      <w:r w:rsidR="008C4D2A" w:rsidRPr="00C91020">
        <w:rPr>
          <w:sz w:val="30"/>
          <w:szCs w:val="30"/>
          <w:lang w:val="be-BY"/>
        </w:rPr>
        <w:t>.</w:t>
      </w:r>
      <w:r w:rsidRPr="00C91020">
        <w:rPr>
          <w:sz w:val="30"/>
          <w:szCs w:val="30"/>
          <w:lang w:val="be-BY"/>
        </w:rPr>
        <w:t>11</w:t>
      </w:r>
      <w:r w:rsidR="008C4D2A" w:rsidRPr="00C91020">
        <w:rPr>
          <w:sz w:val="30"/>
          <w:szCs w:val="30"/>
          <w:lang w:val="be-BY"/>
        </w:rPr>
        <w:t>.2025</w:t>
      </w:r>
      <w:r w:rsidR="008C4D2A" w:rsidRPr="00C91020">
        <w:rPr>
          <w:sz w:val="30"/>
          <w:szCs w:val="30"/>
        </w:rPr>
        <w:t xml:space="preserve"> № </w:t>
      </w:r>
      <w:r w:rsidRPr="00C91020">
        <w:rPr>
          <w:sz w:val="30"/>
          <w:szCs w:val="30"/>
        </w:rPr>
        <w:t>23</w:t>
      </w:r>
      <w:r w:rsidR="008C4D2A" w:rsidRPr="00C91020">
        <w:rPr>
          <w:sz w:val="30"/>
          <w:szCs w:val="30"/>
        </w:rPr>
        <w:t>)</w:t>
      </w:r>
    </w:p>
    <w:p w:rsidR="008C4D2A" w:rsidRDefault="008C4D2A" w:rsidP="008C4D2A">
      <w:pPr>
        <w:pStyle w:val="ConsPlusNormal"/>
        <w:spacing w:line="280" w:lineRule="exact"/>
        <w:ind w:left="5670" w:firstLine="0"/>
        <w:jc w:val="both"/>
        <w:rPr>
          <w:rFonts w:ascii="Times New Roman CYR" w:hAnsi="Times New Roman CYR" w:cs="Times New Roman CYR"/>
          <w:sz w:val="30"/>
          <w:szCs w:val="30"/>
        </w:rPr>
      </w:pPr>
    </w:p>
    <w:p w:rsidR="00041E26" w:rsidRDefault="008753CE">
      <w:pPr>
        <w:widowControl w:val="0"/>
        <w:autoSpaceDE w:val="0"/>
        <w:autoSpaceDN w:val="0"/>
        <w:adjustRightInd w:val="0"/>
        <w:spacing w:before="200" w:line="280" w:lineRule="exact"/>
        <w:ind w:right="2835"/>
        <w:jc w:val="both"/>
        <w:rPr>
          <w:sz w:val="30"/>
          <w:szCs w:val="30"/>
        </w:rPr>
      </w:pPr>
      <w:r>
        <w:rPr>
          <w:sz w:val="30"/>
          <w:szCs w:val="30"/>
        </w:rPr>
        <w:t>РАСПРЕДЕЛЕНИЕ</w:t>
      </w:r>
    </w:p>
    <w:p w:rsidR="00041E26" w:rsidRDefault="008753CE">
      <w:pPr>
        <w:widowControl w:val="0"/>
        <w:autoSpaceDE w:val="0"/>
        <w:autoSpaceDN w:val="0"/>
        <w:adjustRightInd w:val="0"/>
        <w:spacing w:after="200" w:line="280" w:lineRule="exact"/>
        <w:ind w:right="2835"/>
        <w:jc w:val="both"/>
        <w:rPr>
          <w:sz w:val="30"/>
          <w:szCs w:val="30"/>
        </w:rPr>
      </w:pPr>
      <w:r>
        <w:rPr>
          <w:sz w:val="30"/>
          <w:szCs w:val="30"/>
        </w:rPr>
        <w:t xml:space="preserve">бюджетных назначений по распорядителям бюджетных средств районного бюджета в соответствии с ведомственной классификацией расходов </w:t>
      </w:r>
      <w:r w:rsidRPr="00C91020">
        <w:rPr>
          <w:sz w:val="30"/>
          <w:szCs w:val="30"/>
        </w:rPr>
        <w:t>сельского</w:t>
      </w:r>
      <w:r>
        <w:rPr>
          <w:sz w:val="30"/>
          <w:szCs w:val="30"/>
        </w:rPr>
        <w:t xml:space="preserve"> бюджета и функциональной классификацией расходов бюджета по разделам, подразделам и видам</w:t>
      </w:r>
    </w:p>
    <w:p w:rsidR="00041E26" w:rsidRDefault="008753CE">
      <w:pPr>
        <w:widowControl w:val="0"/>
        <w:autoSpaceDE w:val="0"/>
        <w:autoSpaceDN w:val="0"/>
        <w:adjustRightInd w:val="0"/>
        <w:spacing w:line="280" w:lineRule="exact"/>
        <w:ind w:right="-1"/>
        <w:jc w:val="right"/>
        <w:rPr>
          <w:sz w:val="30"/>
          <w:szCs w:val="30"/>
        </w:rPr>
      </w:pPr>
      <w:bookmarkStart w:id="6" w:name="_Hlk122682192"/>
      <w:r>
        <w:rPr>
          <w:sz w:val="26"/>
          <w:szCs w:val="26"/>
        </w:rPr>
        <w:t>(рублей)</w:t>
      </w:r>
    </w:p>
    <w:tbl>
      <w:tblPr>
        <w:tblW w:w="9639" w:type="dxa"/>
        <w:tblInd w:w="62" w:type="dxa"/>
        <w:tblLayout w:type="fixed"/>
        <w:tblCellMar>
          <w:top w:w="79" w:type="dxa"/>
          <w:left w:w="62" w:type="dxa"/>
          <w:bottom w:w="74" w:type="dxa"/>
          <w:right w:w="62" w:type="dxa"/>
        </w:tblCellMar>
        <w:tblLook w:val="0000" w:firstRow="0" w:lastRow="0" w:firstColumn="0" w:lastColumn="0" w:noHBand="0" w:noVBand="0"/>
      </w:tblPr>
      <w:tblGrid>
        <w:gridCol w:w="5178"/>
        <w:gridCol w:w="567"/>
        <w:gridCol w:w="567"/>
        <w:gridCol w:w="992"/>
        <w:gridCol w:w="709"/>
        <w:gridCol w:w="1626"/>
      </w:tblGrid>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Наименование</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Глава</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Раздел</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Подраздел</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Вид</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Объем финансирования</w:t>
            </w:r>
          </w:p>
        </w:tc>
      </w:tr>
      <w:tr w:rsidR="00041E26">
        <w:trPr>
          <w:cantSplit/>
          <w:trHeight w:val="20"/>
        </w:trPr>
        <w:tc>
          <w:tcPr>
            <w:tcW w:w="5178"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1</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2</w:t>
            </w:r>
          </w:p>
        </w:tc>
        <w:tc>
          <w:tcPr>
            <w:tcW w:w="567"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3</w:t>
            </w:r>
          </w:p>
        </w:tc>
        <w:tc>
          <w:tcPr>
            <w:tcW w:w="992"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4</w:t>
            </w:r>
          </w:p>
        </w:tc>
        <w:tc>
          <w:tcPr>
            <w:tcW w:w="709"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5</w:t>
            </w:r>
          </w:p>
        </w:tc>
        <w:tc>
          <w:tcPr>
            <w:tcW w:w="1626" w:type="dxa"/>
            <w:tcBorders>
              <w:top w:val="single" w:sz="4" w:space="0" w:color="auto"/>
              <w:left w:val="single" w:sz="4" w:space="0" w:color="auto"/>
              <w:bottom w:val="single" w:sz="4" w:space="0" w:color="auto"/>
              <w:right w:val="single" w:sz="4" w:space="0" w:color="auto"/>
            </w:tcBorders>
            <w:vAlign w:val="center"/>
          </w:tcPr>
          <w:p w:rsidR="00041E26" w:rsidRDefault="008753CE">
            <w:pPr>
              <w:widowControl w:val="0"/>
              <w:autoSpaceDE w:val="0"/>
              <w:autoSpaceDN w:val="0"/>
              <w:adjustRightInd w:val="0"/>
              <w:spacing w:line="280" w:lineRule="exact"/>
              <w:jc w:val="center"/>
              <w:rPr>
                <w:sz w:val="26"/>
                <w:szCs w:val="26"/>
              </w:rPr>
            </w:pPr>
            <w:r>
              <w:rPr>
                <w:sz w:val="26"/>
                <w:szCs w:val="26"/>
              </w:rPr>
              <w:t>6</w:t>
            </w:r>
          </w:p>
        </w:tc>
      </w:tr>
      <w:tr w:rsidR="00041E26">
        <w:trPr>
          <w:cantSplit/>
          <w:trHeight w:val="20"/>
        </w:trPr>
        <w:tc>
          <w:tcPr>
            <w:tcW w:w="5178" w:type="dxa"/>
            <w:tcBorders>
              <w:top w:val="single" w:sz="4" w:space="0" w:color="auto"/>
            </w:tcBorders>
          </w:tcPr>
          <w:p w:rsidR="00041E26" w:rsidRPr="00C91020" w:rsidRDefault="008753CE">
            <w:pPr>
              <w:widowControl w:val="0"/>
              <w:autoSpaceDE w:val="0"/>
              <w:autoSpaceDN w:val="0"/>
              <w:adjustRightInd w:val="0"/>
              <w:spacing w:line="280" w:lineRule="exact"/>
              <w:rPr>
                <w:sz w:val="26"/>
                <w:szCs w:val="26"/>
              </w:rPr>
            </w:pPr>
            <w:r w:rsidRPr="00C91020">
              <w:rPr>
                <w:sz w:val="26"/>
                <w:szCs w:val="26"/>
              </w:rPr>
              <w:t>СЕЛЬСКИЙ БЮДЖЕТ</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000</w:t>
            </w:r>
          </w:p>
        </w:tc>
        <w:tc>
          <w:tcPr>
            <w:tcW w:w="567"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tcBorders>
              <w:top w:val="single" w:sz="4" w:space="0" w:color="auto"/>
            </w:tcBorders>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tcBorders>
              <w:top w:val="single" w:sz="4" w:space="0" w:color="auto"/>
            </w:tcBorders>
            <w:vAlign w:val="bottom"/>
          </w:tcPr>
          <w:p w:rsidR="00041E26" w:rsidRDefault="007822EC" w:rsidP="008C4D2A">
            <w:pPr>
              <w:widowControl w:val="0"/>
              <w:autoSpaceDE w:val="0"/>
              <w:autoSpaceDN w:val="0"/>
              <w:adjustRightInd w:val="0"/>
              <w:spacing w:line="280" w:lineRule="exact"/>
              <w:jc w:val="right"/>
              <w:rPr>
                <w:sz w:val="26"/>
                <w:szCs w:val="26"/>
              </w:rPr>
            </w:pPr>
            <w:r>
              <w:rPr>
                <w:sz w:val="26"/>
                <w:szCs w:val="26"/>
              </w:rPr>
              <w:t>38</w:t>
            </w:r>
            <w:r w:rsidR="0093442C">
              <w:rPr>
                <w:sz w:val="26"/>
                <w:szCs w:val="26"/>
              </w:rPr>
              <w:t>9 035,65</w:t>
            </w:r>
          </w:p>
        </w:tc>
      </w:tr>
      <w:tr w:rsidR="00041E26">
        <w:trPr>
          <w:cantSplit/>
          <w:trHeight w:val="20"/>
        </w:trPr>
        <w:tc>
          <w:tcPr>
            <w:tcW w:w="5178" w:type="dxa"/>
          </w:tcPr>
          <w:p w:rsidR="00041E26" w:rsidRPr="00C91020" w:rsidRDefault="008753CE">
            <w:pPr>
              <w:widowControl w:val="0"/>
              <w:autoSpaceDE w:val="0"/>
              <w:autoSpaceDN w:val="0"/>
              <w:adjustRightInd w:val="0"/>
              <w:spacing w:line="280" w:lineRule="exact"/>
              <w:outlineLvl w:val="1"/>
              <w:rPr>
                <w:sz w:val="26"/>
                <w:szCs w:val="26"/>
              </w:rPr>
            </w:pPr>
            <w:r w:rsidRPr="00C91020">
              <w:rPr>
                <w:sz w:val="26"/>
                <w:szCs w:val="26"/>
              </w:rPr>
              <w:t>Сельисполком</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7822EC" w:rsidP="008C4D2A">
            <w:pPr>
              <w:widowControl w:val="0"/>
              <w:autoSpaceDE w:val="0"/>
              <w:autoSpaceDN w:val="0"/>
              <w:adjustRightInd w:val="0"/>
              <w:spacing w:line="280" w:lineRule="exact"/>
              <w:jc w:val="right"/>
              <w:rPr>
                <w:sz w:val="26"/>
                <w:szCs w:val="26"/>
              </w:rPr>
            </w:pPr>
            <w:r>
              <w:rPr>
                <w:sz w:val="26"/>
                <w:szCs w:val="26"/>
              </w:rPr>
              <w:t>38</w:t>
            </w:r>
            <w:r w:rsidR="0093442C">
              <w:rPr>
                <w:sz w:val="26"/>
                <w:szCs w:val="26"/>
              </w:rPr>
              <w:t>9 035</w:t>
            </w:r>
            <w:r w:rsidR="009A50CF">
              <w:rPr>
                <w:sz w:val="26"/>
                <w:szCs w:val="26"/>
              </w:rPr>
              <w:t>,65</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E10F9C">
            <w:pPr>
              <w:widowControl w:val="0"/>
              <w:autoSpaceDE w:val="0"/>
              <w:autoSpaceDN w:val="0"/>
              <w:adjustRightInd w:val="0"/>
              <w:spacing w:line="280" w:lineRule="exact"/>
              <w:jc w:val="right"/>
              <w:rPr>
                <w:sz w:val="26"/>
                <w:szCs w:val="26"/>
              </w:rPr>
            </w:pPr>
            <w:r>
              <w:rPr>
                <w:sz w:val="26"/>
                <w:szCs w:val="26"/>
              </w:rPr>
              <w:t>31</w:t>
            </w:r>
            <w:r w:rsidR="00351682">
              <w:rPr>
                <w:sz w:val="26"/>
                <w:szCs w:val="26"/>
              </w:rPr>
              <w:t>2 128</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Государственные органы общего назначения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174F4B" w:rsidP="007B62E4">
            <w:pPr>
              <w:widowControl w:val="0"/>
              <w:autoSpaceDE w:val="0"/>
              <w:autoSpaceDN w:val="0"/>
              <w:adjustRightInd w:val="0"/>
              <w:spacing w:line="280" w:lineRule="exact"/>
              <w:jc w:val="right"/>
              <w:rPr>
                <w:sz w:val="26"/>
                <w:szCs w:val="26"/>
              </w:rPr>
            </w:pPr>
            <w:r>
              <w:rPr>
                <w:sz w:val="26"/>
                <w:szCs w:val="26"/>
              </w:rPr>
              <w:t>268 196</w:t>
            </w:r>
            <w:r w:rsidR="000C5272">
              <w:rPr>
                <w:sz w:val="26"/>
                <w:szCs w:val="26"/>
              </w:rPr>
              <w:t>,</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Органы местного управления и самоуправления</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174F4B" w:rsidP="007B62E4">
            <w:pPr>
              <w:widowControl w:val="0"/>
              <w:autoSpaceDE w:val="0"/>
              <w:autoSpaceDN w:val="0"/>
              <w:adjustRightInd w:val="0"/>
              <w:spacing w:line="280" w:lineRule="exact"/>
              <w:jc w:val="right"/>
              <w:rPr>
                <w:sz w:val="26"/>
                <w:szCs w:val="26"/>
              </w:rPr>
            </w:pPr>
            <w:r>
              <w:rPr>
                <w:sz w:val="26"/>
                <w:szCs w:val="26"/>
              </w:rPr>
              <w:t>268 196</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F15D48">
            <w:pPr>
              <w:widowControl w:val="0"/>
              <w:autoSpaceDE w:val="0"/>
              <w:autoSpaceDN w:val="0"/>
              <w:adjustRightInd w:val="0"/>
              <w:spacing w:line="280" w:lineRule="exact"/>
              <w:jc w:val="right"/>
              <w:rPr>
                <w:sz w:val="26"/>
                <w:szCs w:val="26"/>
              </w:rPr>
            </w:pPr>
            <w:r>
              <w:rPr>
                <w:sz w:val="26"/>
                <w:szCs w:val="26"/>
              </w:rPr>
              <w:t>0</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Резервные фонды местных исполнительных и распорядительных органов</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09</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04</w:t>
            </w:r>
          </w:p>
        </w:tc>
        <w:tc>
          <w:tcPr>
            <w:tcW w:w="1626" w:type="dxa"/>
            <w:vAlign w:val="bottom"/>
          </w:tcPr>
          <w:p w:rsidR="00041E26" w:rsidRDefault="00F15D48">
            <w:pPr>
              <w:widowControl w:val="0"/>
              <w:autoSpaceDE w:val="0"/>
              <w:autoSpaceDN w:val="0"/>
              <w:adjustRightInd w:val="0"/>
              <w:spacing w:line="280" w:lineRule="exact"/>
              <w:jc w:val="right"/>
              <w:rPr>
                <w:sz w:val="26"/>
                <w:szCs w:val="26"/>
              </w:rPr>
            </w:pPr>
            <w:r>
              <w:rPr>
                <w:sz w:val="26"/>
                <w:szCs w:val="26"/>
              </w:rPr>
              <w:t>0</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Другая общегосударственная деятельность</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041E26" w:rsidRDefault="00E10F9C">
            <w:pPr>
              <w:widowControl w:val="0"/>
              <w:autoSpaceDE w:val="0"/>
              <w:autoSpaceDN w:val="0"/>
              <w:adjustRightInd w:val="0"/>
              <w:spacing w:line="280" w:lineRule="exact"/>
              <w:jc w:val="right"/>
              <w:rPr>
                <w:sz w:val="26"/>
                <w:szCs w:val="26"/>
              </w:rPr>
            </w:pPr>
            <w:r>
              <w:rPr>
                <w:sz w:val="26"/>
                <w:szCs w:val="26"/>
              </w:rPr>
              <w:t>4</w:t>
            </w:r>
            <w:r w:rsidR="00491475">
              <w:rPr>
                <w:sz w:val="26"/>
                <w:szCs w:val="26"/>
              </w:rPr>
              <w:t>3 932</w:t>
            </w:r>
            <w:r w:rsidR="00B5315C">
              <w:rPr>
                <w:sz w:val="26"/>
                <w:szCs w:val="26"/>
              </w:rPr>
              <w:t>,00</w:t>
            </w:r>
          </w:p>
        </w:tc>
      </w:tr>
      <w:tr w:rsidR="00041E26">
        <w:trPr>
          <w:cantSplit/>
          <w:trHeight w:val="20"/>
        </w:trPr>
        <w:tc>
          <w:tcPr>
            <w:tcW w:w="5178" w:type="dxa"/>
          </w:tcPr>
          <w:p w:rsidR="00041E26" w:rsidRDefault="008753CE">
            <w:pPr>
              <w:widowControl w:val="0"/>
              <w:autoSpaceDE w:val="0"/>
              <w:autoSpaceDN w:val="0"/>
              <w:adjustRightInd w:val="0"/>
              <w:spacing w:line="280" w:lineRule="exact"/>
              <w:rPr>
                <w:sz w:val="26"/>
                <w:szCs w:val="26"/>
              </w:rPr>
            </w:pPr>
            <w:r>
              <w:rPr>
                <w:sz w:val="26"/>
                <w:szCs w:val="26"/>
              </w:rPr>
              <w:t>Иные общегосударственные вопросы</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01</w:t>
            </w:r>
          </w:p>
        </w:tc>
        <w:tc>
          <w:tcPr>
            <w:tcW w:w="992"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041E26" w:rsidRDefault="008753CE">
            <w:pPr>
              <w:widowControl w:val="0"/>
              <w:autoSpaceDE w:val="0"/>
              <w:autoSpaceDN w:val="0"/>
              <w:adjustRightInd w:val="0"/>
              <w:spacing w:line="280" w:lineRule="exact"/>
              <w:jc w:val="center"/>
              <w:rPr>
                <w:sz w:val="26"/>
                <w:szCs w:val="26"/>
              </w:rPr>
            </w:pPr>
            <w:r>
              <w:rPr>
                <w:sz w:val="26"/>
                <w:szCs w:val="26"/>
              </w:rPr>
              <w:t>03</w:t>
            </w:r>
          </w:p>
        </w:tc>
        <w:tc>
          <w:tcPr>
            <w:tcW w:w="1626" w:type="dxa"/>
            <w:vAlign w:val="bottom"/>
          </w:tcPr>
          <w:p w:rsidR="00041E26" w:rsidRDefault="00E10F9C">
            <w:pPr>
              <w:widowControl w:val="0"/>
              <w:autoSpaceDE w:val="0"/>
              <w:autoSpaceDN w:val="0"/>
              <w:adjustRightInd w:val="0"/>
              <w:spacing w:line="280" w:lineRule="exact"/>
              <w:jc w:val="right"/>
              <w:rPr>
                <w:sz w:val="26"/>
                <w:szCs w:val="26"/>
              </w:rPr>
            </w:pPr>
            <w:r>
              <w:rPr>
                <w:sz w:val="26"/>
                <w:szCs w:val="26"/>
              </w:rPr>
              <w:t>4</w:t>
            </w:r>
            <w:r w:rsidR="00491475">
              <w:rPr>
                <w:sz w:val="26"/>
                <w:szCs w:val="26"/>
              </w:rPr>
              <w:t>3 932</w:t>
            </w:r>
            <w:r w:rsidR="00B5315C">
              <w:rPr>
                <w:sz w:val="26"/>
                <w:szCs w:val="26"/>
              </w:rPr>
              <w:t>,00</w:t>
            </w:r>
          </w:p>
        </w:tc>
      </w:tr>
      <w:tr w:rsidR="007B62E4">
        <w:trPr>
          <w:cantSplit/>
          <w:trHeight w:val="20"/>
        </w:trPr>
        <w:tc>
          <w:tcPr>
            <w:tcW w:w="5178" w:type="dxa"/>
          </w:tcPr>
          <w:p w:rsidR="007B62E4" w:rsidRDefault="007B62E4" w:rsidP="00C61076">
            <w:pPr>
              <w:pStyle w:val="ConsPlusNormal"/>
              <w:spacing w:line="280" w:lineRule="exact"/>
              <w:ind w:firstLine="0"/>
              <w:rPr>
                <w:rFonts w:ascii="Times New Roman CYR" w:hAnsi="Times New Roman CYR" w:cs="Times New Roman CYR"/>
                <w:sz w:val="26"/>
                <w:szCs w:val="26"/>
              </w:rPr>
            </w:pPr>
            <w:r>
              <w:rPr>
                <w:rFonts w:ascii="Times New Roman CYR" w:hAnsi="Times New Roman CYR" w:cs="Times New Roman CYR"/>
                <w:sz w:val="26"/>
                <w:szCs w:val="26"/>
              </w:rPr>
              <w:t>НАЦИОНАЛЬНАЯ ЭКОНОМИКА</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010</w:t>
            </w:r>
          </w:p>
        </w:tc>
        <w:tc>
          <w:tcPr>
            <w:tcW w:w="567"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04</w:t>
            </w:r>
          </w:p>
        </w:tc>
        <w:tc>
          <w:tcPr>
            <w:tcW w:w="992"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709" w:type="dxa"/>
            <w:vAlign w:val="bottom"/>
          </w:tcPr>
          <w:p w:rsidR="007B62E4" w:rsidRDefault="007B62E4" w:rsidP="00C61076">
            <w:pPr>
              <w:pStyle w:val="ConsPlusNormal"/>
              <w:spacing w:line="280" w:lineRule="exact"/>
              <w:ind w:firstLine="0"/>
              <w:jc w:val="center"/>
              <w:rPr>
                <w:rFonts w:ascii="Times New Roman CYR" w:hAnsi="Times New Roman CYR" w:cs="Times New Roman CYR"/>
                <w:sz w:val="26"/>
                <w:szCs w:val="26"/>
              </w:rPr>
            </w:pPr>
            <w:r>
              <w:rPr>
                <w:rFonts w:ascii="Times New Roman CYR" w:hAnsi="Times New Roman CYR" w:cs="Times New Roman CYR"/>
                <w:sz w:val="26"/>
                <w:szCs w:val="26"/>
              </w:rPr>
              <w:t>00</w:t>
            </w:r>
          </w:p>
        </w:tc>
        <w:tc>
          <w:tcPr>
            <w:tcW w:w="1626" w:type="dxa"/>
            <w:vAlign w:val="bottom"/>
          </w:tcPr>
          <w:p w:rsidR="007B62E4" w:rsidRDefault="00B96A5F">
            <w:pPr>
              <w:widowControl w:val="0"/>
              <w:autoSpaceDE w:val="0"/>
              <w:autoSpaceDN w:val="0"/>
              <w:adjustRightInd w:val="0"/>
              <w:spacing w:line="280" w:lineRule="exact"/>
              <w:jc w:val="right"/>
              <w:rPr>
                <w:sz w:val="26"/>
                <w:szCs w:val="26"/>
              </w:rPr>
            </w:pPr>
            <w:r>
              <w:rPr>
                <w:sz w:val="26"/>
                <w:szCs w:val="26"/>
              </w:rPr>
              <w:t>0</w:t>
            </w:r>
            <w:r w:rsidR="007B62E4">
              <w:rPr>
                <w:sz w:val="26"/>
                <w:szCs w:val="26"/>
              </w:rPr>
              <w:t>,00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Другая деятельность в области национальной экономики</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B96A5F">
            <w:pPr>
              <w:widowControl w:val="0"/>
              <w:autoSpaceDE w:val="0"/>
              <w:autoSpaceDN w:val="0"/>
              <w:adjustRightInd w:val="0"/>
              <w:spacing w:line="280" w:lineRule="exact"/>
              <w:jc w:val="right"/>
              <w:rPr>
                <w:sz w:val="26"/>
                <w:szCs w:val="26"/>
              </w:rPr>
            </w:pPr>
            <w:r>
              <w:rPr>
                <w:sz w:val="26"/>
                <w:szCs w:val="26"/>
              </w:rPr>
              <w:t>0</w:t>
            </w:r>
            <w:r w:rsidR="007B62E4">
              <w:rPr>
                <w:sz w:val="26"/>
                <w:szCs w:val="26"/>
              </w:rPr>
              <w:t>,00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rFonts w:ascii="Times New Roman CYR" w:hAnsi="Times New Roman CYR" w:cs="Times New Roman CYR"/>
                <w:sz w:val="26"/>
                <w:szCs w:val="26"/>
              </w:rPr>
              <w:t>Имущественные отношения, картография и геодезия</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04</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10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02</w:t>
            </w:r>
          </w:p>
        </w:tc>
        <w:tc>
          <w:tcPr>
            <w:tcW w:w="1626" w:type="dxa"/>
            <w:vAlign w:val="bottom"/>
          </w:tcPr>
          <w:p w:rsidR="007B62E4" w:rsidRDefault="00B96A5F">
            <w:pPr>
              <w:widowControl w:val="0"/>
              <w:autoSpaceDE w:val="0"/>
              <w:autoSpaceDN w:val="0"/>
              <w:adjustRightInd w:val="0"/>
              <w:spacing w:line="280" w:lineRule="exact"/>
              <w:jc w:val="right"/>
              <w:rPr>
                <w:sz w:val="26"/>
                <w:szCs w:val="26"/>
              </w:rPr>
            </w:pPr>
            <w:r>
              <w:rPr>
                <w:sz w:val="26"/>
                <w:szCs w:val="26"/>
              </w:rPr>
              <w:t>0</w:t>
            </w:r>
            <w:r w:rsidR="007B62E4">
              <w:rPr>
                <w:sz w:val="26"/>
                <w:szCs w:val="26"/>
              </w:rPr>
              <w:t>,00</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ЖИЛИЩНО-КОММУНАЛЬНЫЕ УСЛУГИ И ЖИЛИЩНОЕ СТРОИТЕЛЬСТВО</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9B16EF">
            <w:pPr>
              <w:widowControl w:val="0"/>
              <w:autoSpaceDE w:val="0"/>
              <w:autoSpaceDN w:val="0"/>
              <w:adjustRightInd w:val="0"/>
              <w:spacing w:line="280" w:lineRule="exact"/>
              <w:jc w:val="right"/>
              <w:rPr>
                <w:sz w:val="26"/>
                <w:szCs w:val="26"/>
              </w:rPr>
            </w:pPr>
            <w:r>
              <w:rPr>
                <w:sz w:val="26"/>
                <w:szCs w:val="26"/>
              </w:rPr>
              <w:t>76</w:t>
            </w:r>
            <w:r w:rsidR="008C4D2A">
              <w:rPr>
                <w:sz w:val="26"/>
                <w:szCs w:val="26"/>
              </w:rPr>
              <w:t xml:space="preserve"> 907,65</w:t>
            </w:r>
          </w:p>
        </w:tc>
      </w:tr>
      <w:tr w:rsidR="007B62E4">
        <w:trPr>
          <w:cantSplit/>
          <w:trHeight w:val="20"/>
        </w:trPr>
        <w:tc>
          <w:tcPr>
            <w:tcW w:w="5178" w:type="dxa"/>
          </w:tcPr>
          <w:p w:rsidR="007B62E4" w:rsidRDefault="007B62E4">
            <w:pPr>
              <w:widowControl w:val="0"/>
              <w:autoSpaceDE w:val="0"/>
              <w:autoSpaceDN w:val="0"/>
              <w:adjustRightInd w:val="0"/>
              <w:spacing w:line="280" w:lineRule="exact"/>
              <w:rPr>
                <w:sz w:val="26"/>
                <w:szCs w:val="26"/>
              </w:rPr>
            </w:pPr>
            <w:r>
              <w:rPr>
                <w:sz w:val="26"/>
                <w:szCs w:val="26"/>
              </w:rPr>
              <w:t>Благоустройство населенных пунктов</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010</w:t>
            </w:r>
          </w:p>
        </w:tc>
        <w:tc>
          <w:tcPr>
            <w:tcW w:w="567"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06</w:t>
            </w:r>
          </w:p>
        </w:tc>
        <w:tc>
          <w:tcPr>
            <w:tcW w:w="992"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03</w:t>
            </w:r>
          </w:p>
        </w:tc>
        <w:tc>
          <w:tcPr>
            <w:tcW w:w="709" w:type="dxa"/>
            <w:vAlign w:val="bottom"/>
          </w:tcPr>
          <w:p w:rsidR="007B62E4" w:rsidRDefault="007B62E4">
            <w:pPr>
              <w:widowControl w:val="0"/>
              <w:autoSpaceDE w:val="0"/>
              <w:autoSpaceDN w:val="0"/>
              <w:adjustRightInd w:val="0"/>
              <w:spacing w:line="280" w:lineRule="exact"/>
              <w:jc w:val="center"/>
              <w:rPr>
                <w:sz w:val="26"/>
                <w:szCs w:val="26"/>
              </w:rPr>
            </w:pPr>
            <w:r>
              <w:rPr>
                <w:sz w:val="26"/>
                <w:szCs w:val="26"/>
              </w:rPr>
              <w:t>00</w:t>
            </w:r>
          </w:p>
        </w:tc>
        <w:tc>
          <w:tcPr>
            <w:tcW w:w="1626" w:type="dxa"/>
            <w:vAlign w:val="bottom"/>
          </w:tcPr>
          <w:p w:rsidR="007B62E4" w:rsidRDefault="009B16EF">
            <w:pPr>
              <w:widowControl w:val="0"/>
              <w:autoSpaceDE w:val="0"/>
              <w:autoSpaceDN w:val="0"/>
              <w:adjustRightInd w:val="0"/>
              <w:spacing w:line="280" w:lineRule="exact"/>
              <w:jc w:val="right"/>
              <w:rPr>
                <w:sz w:val="26"/>
                <w:szCs w:val="26"/>
              </w:rPr>
            </w:pPr>
            <w:r>
              <w:rPr>
                <w:sz w:val="26"/>
                <w:szCs w:val="26"/>
              </w:rPr>
              <w:t>76</w:t>
            </w:r>
            <w:r w:rsidR="008C4D2A">
              <w:rPr>
                <w:sz w:val="26"/>
                <w:szCs w:val="26"/>
              </w:rPr>
              <w:t xml:space="preserve"> 907,65</w:t>
            </w:r>
          </w:p>
        </w:tc>
      </w:tr>
      <w:bookmarkEnd w:id="6"/>
    </w:tbl>
    <w:p w:rsidR="003B1510" w:rsidRDefault="003B1510" w:rsidP="00343B21">
      <w:pPr>
        <w:widowControl w:val="0"/>
        <w:autoSpaceDE w:val="0"/>
        <w:autoSpaceDN w:val="0"/>
        <w:adjustRightInd w:val="0"/>
        <w:ind w:right="-142"/>
        <w:jc w:val="both"/>
        <w:outlineLvl w:val="0"/>
        <w:rPr>
          <w:color w:val="FF0000"/>
          <w:sz w:val="30"/>
          <w:szCs w:val="30"/>
        </w:rPr>
      </w:pPr>
    </w:p>
    <w:p w:rsidR="00C61076" w:rsidRPr="00C91020" w:rsidRDefault="00C61076" w:rsidP="00C61076">
      <w:pPr>
        <w:widowControl w:val="0"/>
        <w:autoSpaceDE w:val="0"/>
        <w:autoSpaceDN w:val="0"/>
        <w:adjustRightInd w:val="0"/>
        <w:ind w:right="-142" w:firstLine="5670"/>
        <w:jc w:val="both"/>
        <w:outlineLvl w:val="0"/>
        <w:rPr>
          <w:sz w:val="30"/>
          <w:szCs w:val="30"/>
        </w:rPr>
      </w:pPr>
      <w:r w:rsidRPr="00C91020">
        <w:rPr>
          <w:sz w:val="30"/>
          <w:szCs w:val="30"/>
        </w:rPr>
        <w:t>Приложение 5</w:t>
      </w:r>
    </w:p>
    <w:p w:rsidR="008C4D2A" w:rsidRPr="00C91020" w:rsidRDefault="008C4D2A" w:rsidP="008C4D2A">
      <w:pPr>
        <w:pStyle w:val="ConsPlusNormal"/>
        <w:spacing w:line="280" w:lineRule="exact"/>
        <w:ind w:left="5670" w:firstLine="0"/>
        <w:jc w:val="both"/>
        <w:rPr>
          <w:rFonts w:ascii="Times New Roman" w:hAnsi="Times New Roman" w:cs="Times New Roman"/>
          <w:sz w:val="30"/>
          <w:szCs w:val="30"/>
        </w:rPr>
      </w:pPr>
      <w:r w:rsidRPr="00C91020">
        <w:rPr>
          <w:rFonts w:ascii="Times New Roman" w:hAnsi="Times New Roman" w:cs="Times New Roman"/>
          <w:sz w:val="30"/>
          <w:szCs w:val="30"/>
        </w:rPr>
        <w:t>к решению</w:t>
      </w:r>
    </w:p>
    <w:p w:rsidR="008C4D2A" w:rsidRPr="00C91020" w:rsidRDefault="008C4D2A" w:rsidP="008C4D2A">
      <w:pPr>
        <w:pStyle w:val="ConsPlusNormal"/>
        <w:spacing w:line="280" w:lineRule="exact"/>
        <w:ind w:left="5670" w:firstLine="0"/>
        <w:jc w:val="both"/>
        <w:rPr>
          <w:rFonts w:ascii="Times New Roman" w:hAnsi="Times New Roman" w:cs="Times New Roman"/>
          <w:sz w:val="30"/>
          <w:szCs w:val="30"/>
        </w:rPr>
      </w:pPr>
      <w:r w:rsidRPr="00C91020">
        <w:rPr>
          <w:rFonts w:ascii="Times New Roman" w:hAnsi="Times New Roman" w:cs="Times New Roman"/>
          <w:sz w:val="30"/>
          <w:szCs w:val="30"/>
        </w:rPr>
        <w:t>Святовольского сельского</w:t>
      </w:r>
    </w:p>
    <w:p w:rsidR="008C4D2A" w:rsidRPr="00C91020" w:rsidRDefault="008C4D2A" w:rsidP="008C4D2A">
      <w:pPr>
        <w:pStyle w:val="ConsPlusNormal"/>
        <w:spacing w:line="280" w:lineRule="exact"/>
        <w:ind w:left="5670" w:firstLine="0"/>
        <w:jc w:val="both"/>
        <w:rPr>
          <w:rFonts w:ascii="Times New Roman" w:hAnsi="Times New Roman" w:cs="Times New Roman"/>
          <w:sz w:val="30"/>
          <w:szCs w:val="30"/>
        </w:rPr>
      </w:pPr>
      <w:r w:rsidRPr="00C91020">
        <w:rPr>
          <w:rFonts w:ascii="Times New Roman" w:hAnsi="Times New Roman" w:cs="Times New Roman"/>
          <w:sz w:val="30"/>
          <w:szCs w:val="30"/>
        </w:rPr>
        <w:t>Совета депутатов</w:t>
      </w:r>
    </w:p>
    <w:p w:rsidR="008C4D2A" w:rsidRPr="00C91020" w:rsidRDefault="008C4D2A" w:rsidP="008C4D2A">
      <w:pPr>
        <w:pStyle w:val="ConsPlusNormal"/>
        <w:spacing w:line="280" w:lineRule="exact"/>
        <w:ind w:left="5670" w:firstLine="0"/>
        <w:jc w:val="both"/>
        <w:rPr>
          <w:rFonts w:ascii="Times New Roman" w:hAnsi="Times New Roman" w:cs="Times New Roman"/>
          <w:sz w:val="30"/>
          <w:szCs w:val="30"/>
        </w:rPr>
      </w:pPr>
      <w:r w:rsidRPr="00C91020">
        <w:rPr>
          <w:rFonts w:ascii="Times New Roman" w:hAnsi="Times New Roman" w:cs="Times New Roman"/>
          <w:sz w:val="30"/>
          <w:szCs w:val="30"/>
        </w:rPr>
        <w:t>30.12.2024 № 11</w:t>
      </w:r>
    </w:p>
    <w:p w:rsidR="008C4D2A" w:rsidRPr="00C91020" w:rsidRDefault="008C4D2A" w:rsidP="008C4D2A">
      <w:pPr>
        <w:autoSpaceDE w:val="0"/>
        <w:autoSpaceDN w:val="0"/>
        <w:adjustRightInd w:val="0"/>
        <w:spacing w:line="280" w:lineRule="exact"/>
        <w:ind w:left="5670"/>
        <w:rPr>
          <w:sz w:val="30"/>
          <w:szCs w:val="30"/>
        </w:rPr>
      </w:pPr>
      <w:r w:rsidRPr="00C91020">
        <w:rPr>
          <w:sz w:val="30"/>
          <w:szCs w:val="30"/>
        </w:rPr>
        <w:t>(в редакции решения</w:t>
      </w:r>
    </w:p>
    <w:p w:rsidR="008C4D2A" w:rsidRPr="00C91020" w:rsidRDefault="008C4D2A" w:rsidP="008C4D2A">
      <w:pPr>
        <w:pStyle w:val="ConsPlusNormal"/>
        <w:spacing w:line="280" w:lineRule="exact"/>
        <w:ind w:left="5670" w:firstLine="0"/>
        <w:rPr>
          <w:rFonts w:ascii="Times New Roman" w:hAnsi="Times New Roman" w:cs="Times New Roman"/>
          <w:sz w:val="30"/>
          <w:szCs w:val="30"/>
        </w:rPr>
      </w:pPr>
      <w:r w:rsidRPr="00C91020">
        <w:rPr>
          <w:rFonts w:ascii="Times New Roman" w:hAnsi="Times New Roman" w:cs="Times New Roman"/>
          <w:sz w:val="30"/>
          <w:szCs w:val="30"/>
        </w:rPr>
        <w:t>Святовольского сельского</w:t>
      </w:r>
    </w:p>
    <w:p w:rsidR="008C4D2A" w:rsidRPr="00C91020" w:rsidRDefault="008C4D2A" w:rsidP="008C4D2A">
      <w:pPr>
        <w:autoSpaceDE w:val="0"/>
        <w:autoSpaceDN w:val="0"/>
        <w:adjustRightInd w:val="0"/>
        <w:spacing w:line="280" w:lineRule="exact"/>
        <w:ind w:left="5670"/>
        <w:rPr>
          <w:sz w:val="30"/>
          <w:szCs w:val="30"/>
        </w:rPr>
      </w:pPr>
      <w:r w:rsidRPr="00C91020">
        <w:rPr>
          <w:sz w:val="30"/>
          <w:szCs w:val="30"/>
        </w:rPr>
        <w:t>Совета депутатов</w:t>
      </w:r>
    </w:p>
    <w:p w:rsidR="008C4D2A" w:rsidRPr="00C91020" w:rsidRDefault="00585A84" w:rsidP="008C4D2A">
      <w:pPr>
        <w:autoSpaceDE w:val="0"/>
        <w:autoSpaceDN w:val="0"/>
        <w:adjustRightInd w:val="0"/>
        <w:spacing w:after="120" w:line="280" w:lineRule="exact"/>
        <w:ind w:left="5670"/>
        <w:rPr>
          <w:sz w:val="30"/>
          <w:szCs w:val="30"/>
        </w:rPr>
      </w:pPr>
      <w:r w:rsidRPr="00C91020">
        <w:rPr>
          <w:sz w:val="30"/>
          <w:szCs w:val="30"/>
          <w:lang w:val="be-BY"/>
        </w:rPr>
        <w:t>14</w:t>
      </w:r>
      <w:r w:rsidR="008C4D2A" w:rsidRPr="00C91020">
        <w:rPr>
          <w:sz w:val="30"/>
          <w:szCs w:val="30"/>
          <w:lang w:val="be-BY"/>
        </w:rPr>
        <w:t>.</w:t>
      </w:r>
      <w:r w:rsidRPr="00C91020">
        <w:rPr>
          <w:sz w:val="30"/>
          <w:szCs w:val="30"/>
          <w:lang w:val="be-BY"/>
        </w:rPr>
        <w:t>11</w:t>
      </w:r>
      <w:r w:rsidR="008C4D2A" w:rsidRPr="00C91020">
        <w:rPr>
          <w:sz w:val="30"/>
          <w:szCs w:val="30"/>
          <w:lang w:val="be-BY"/>
        </w:rPr>
        <w:t>.2025</w:t>
      </w:r>
      <w:r w:rsidR="008C4D2A" w:rsidRPr="00C91020">
        <w:rPr>
          <w:sz w:val="30"/>
          <w:szCs w:val="30"/>
        </w:rPr>
        <w:t xml:space="preserve"> № </w:t>
      </w:r>
      <w:r w:rsidRPr="00C91020">
        <w:rPr>
          <w:sz w:val="30"/>
          <w:szCs w:val="30"/>
        </w:rPr>
        <w:t>23</w:t>
      </w:r>
      <w:r w:rsidR="008C4D2A" w:rsidRPr="00C91020">
        <w:rPr>
          <w:sz w:val="30"/>
          <w:szCs w:val="30"/>
        </w:rPr>
        <w:t>)</w:t>
      </w:r>
    </w:p>
    <w:p w:rsidR="00C61076" w:rsidRPr="00C91020" w:rsidRDefault="00C61076" w:rsidP="00C61076">
      <w:pPr>
        <w:spacing w:line="280" w:lineRule="exact"/>
        <w:ind w:right="4536"/>
        <w:jc w:val="both"/>
        <w:rPr>
          <w:sz w:val="30"/>
          <w:szCs w:val="30"/>
        </w:rPr>
      </w:pPr>
      <w:r w:rsidRPr="00C91020">
        <w:rPr>
          <w:sz w:val="30"/>
          <w:szCs w:val="30"/>
        </w:rPr>
        <w:t>ПЕРЕЧЕНЬ</w:t>
      </w:r>
    </w:p>
    <w:p w:rsidR="00C61076" w:rsidRPr="00C91020" w:rsidRDefault="00C61076" w:rsidP="00C61076">
      <w:pPr>
        <w:spacing w:after="120" w:line="280" w:lineRule="exact"/>
        <w:ind w:right="4536"/>
        <w:jc w:val="both"/>
        <w:rPr>
          <w:sz w:val="30"/>
          <w:szCs w:val="30"/>
        </w:rPr>
      </w:pPr>
      <w:r w:rsidRPr="00C91020">
        <w:rPr>
          <w:sz w:val="30"/>
          <w:szCs w:val="30"/>
        </w:rPr>
        <w:t>государственных программ и подпрограмм, финансирование которых предусматривается за счет средств сельского бюджета</w:t>
      </w:r>
    </w:p>
    <w:p w:rsidR="00C61076" w:rsidRPr="00C91020" w:rsidRDefault="00C61076" w:rsidP="00C61076">
      <w:pPr>
        <w:widowControl w:val="0"/>
        <w:autoSpaceDE w:val="0"/>
        <w:autoSpaceDN w:val="0"/>
        <w:adjustRightInd w:val="0"/>
        <w:spacing w:line="280" w:lineRule="exact"/>
        <w:ind w:right="-1"/>
        <w:jc w:val="right"/>
        <w:rPr>
          <w:sz w:val="26"/>
          <w:szCs w:val="26"/>
        </w:rPr>
      </w:pPr>
      <w:bookmarkStart w:id="7" w:name="_Hlk122689832"/>
      <w:r w:rsidRPr="00C91020">
        <w:rPr>
          <w:sz w:val="26"/>
          <w:szCs w:val="26"/>
        </w:rPr>
        <w:t>(рублей)</w:t>
      </w:r>
    </w:p>
    <w:tbl>
      <w:tblPr>
        <w:tblW w:w="9645" w:type="dxa"/>
        <w:tblInd w:w="62" w:type="dxa"/>
        <w:tblLayout w:type="fixed"/>
        <w:tblCellMar>
          <w:top w:w="85" w:type="dxa"/>
          <w:left w:w="62" w:type="dxa"/>
          <w:bottom w:w="85" w:type="dxa"/>
          <w:right w:w="62" w:type="dxa"/>
        </w:tblCellMar>
        <w:tblLook w:val="04A0" w:firstRow="1" w:lastRow="0" w:firstColumn="1" w:lastColumn="0" w:noHBand="0" w:noVBand="1"/>
      </w:tblPr>
      <w:tblGrid>
        <w:gridCol w:w="2696"/>
        <w:gridCol w:w="2269"/>
        <w:gridCol w:w="2836"/>
        <w:gridCol w:w="1844"/>
      </w:tblGrid>
      <w:tr w:rsidR="00C61076" w:rsidRPr="00C91020" w:rsidTr="00DE7A15">
        <w:tc>
          <w:tcPr>
            <w:tcW w:w="2696" w:type="dxa"/>
            <w:tcBorders>
              <w:top w:val="single" w:sz="4" w:space="0" w:color="auto"/>
              <w:left w:val="single" w:sz="4" w:space="0" w:color="auto"/>
              <w:bottom w:val="single" w:sz="4" w:space="0" w:color="auto"/>
              <w:right w:val="single" w:sz="4" w:space="0" w:color="auto"/>
            </w:tcBorders>
            <w:vAlign w:val="center"/>
            <w:hideMark/>
          </w:tcPr>
          <w:p w:rsidR="00C61076" w:rsidRPr="00C91020" w:rsidRDefault="00C61076">
            <w:pPr>
              <w:pStyle w:val="ConsPlusNormal"/>
              <w:spacing w:line="280" w:lineRule="exact"/>
              <w:ind w:firstLine="0"/>
              <w:jc w:val="center"/>
              <w:rPr>
                <w:rFonts w:ascii="Times New Roman CYR" w:hAnsi="Times New Roman CYR" w:cs="Times New Roman CYR"/>
                <w:sz w:val="26"/>
                <w:szCs w:val="26"/>
              </w:rPr>
            </w:pPr>
            <w:bookmarkStart w:id="8" w:name="_Hlk125023743"/>
            <w:r w:rsidRPr="00C91020">
              <w:rPr>
                <w:rFonts w:ascii="Times New Roman CYR" w:hAnsi="Times New Roman CYR" w:cs="Times New Roman CYR"/>
                <w:sz w:val="26"/>
                <w:szCs w:val="26"/>
              </w:rPr>
              <w:t>Название государственной программы, подпрограммы</w:t>
            </w:r>
          </w:p>
        </w:tc>
        <w:tc>
          <w:tcPr>
            <w:tcW w:w="2269" w:type="dxa"/>
            <w:tcBorders>
              <w:top w:val="single" w:sz="4" w:space="0" w:color="auto"/>
              <w:left w:val="single" w:sz="4" w:space="0" w:color="auto"/>
              <w:bottom w:val="single" w:sz="4" w:space="0" w:color="auto"/>
              <w:right w:val="single" w:sz="4" w:space="0" w:color="auto"/>
            </w:tcBorders>
            <w:vAlign w:val="center"/>
            <w:hideMark/>
          </w:tcPr>
          <w:p w:rsidR="00C61076" w:rsidRPr="00C91020" w:rsidRDefault="00C61076">
            <w:pPr>
              <w:pStyle w:val="ConsPlusNormal"/>
              <w:spacing w:line="280" w:lineRule="exact"/>
              <w:ind w:firstLine="0"/>
              <w:jc w:val="center"/>
              <w:rPr>
                <w:rFonts w:ascii="Times New Roman CYR" w:hAnsi="Times New Roman CYR" w:cs="Times New Roman CYR"/>
                <w:sz w:val="26"/>
                <w:szCs w:val="26"/>
              </w:rPr>
            </w:pPr>
            <w:r w:rsidRPr="00C91020">
              <w:rPr>
                <w:rFonts w:ascii="Times New Roman CYR" w:hAnsi="Times New Roman CYR" w:cs="Times New Roman CYR"/>
                <w:sz w:val="26"/>
                <w:szCs w:val="26"/>
              </w:rPr>
              <w:t>Нормативный правовой акт, которым утверждена государственная программа</w:t>
            </w:r>
          </w:p>
        </w:tc>
        <w:tc>
          <w:tcPr>
            <w:tcW w:w="2836" w:type="dxa"/>
            <w:tcBorders>
              <w:top w:val="single" w:sz="4" w:space="0" w:color="auto"/>
              <w:left w:val="single" w:sz="4" w:space="0" w:color="auto"/>
              <w:bottom w:val="single" w:sz="4" w:space="0" w:color="auto"/>
              <w:right w:val="single" w:sz="4" w:space="0" w:color="auto"/>
            </w:tcBorders>
            <w:vAlign w:val="center"/>
            <w:hideMark/>
          </w:tcPr>
          <w:p w:rsidR="00C61076" w:rsidRPr="00C91020" w:rsidRDefault="00C61076">
            <w:pPr>
              <w:pStyle w:val="ConsPlusNormal"/>
              <w:spacing w:line="280" w:lineRule="exact"/>
              <w:ind w:firstLine="0"/>
              <w:jc w:val="center"/>
              <w:rPr>
                <w:rFonts w:ascii="Times New Roman CYR" w:hAnsi="Times New Roman CYR" w:cs="Times New Roman CYR"/>
                <w:sz w:val="26"/>
                <w:szCs w:val="26"/>
              </w:rPr>
            </w:pPr>
            <w:r w:rsidRPr="00C91020">
              <w:rPr>
                <w:rFonts w:ascii="Times New Roman CYR" w:hAnsi="Times New Roman CYR" w:cs="Times New Roman CYR"/>
                <w:sz w:val="26"/>
                <w:szCs w:val="26"/>
              </w:rPr>
              <w:t>Раздел функциональной классификации расходов бюджета, распорядитель средств</w:t>
            </w:r>
          </w:p>
        </w:tc>
        <w:tc>
          <w:tcPr>
            <w:tcW w:w="1844" w:type="dxa"/>
            <w:tcBorders>
              <w:top w:val="single" w:sz="4" w:space="0" w:color="auto"/>
              <w:left w:val="single" w:sz="4" w:space="0" w:color="auto"/>
              <w:bottom w:val="single" w:sz="4" w:space="0" w:color="auto"/>
              <w:right w:val="single" w:sz="4" w:space="0" w:color="auto"/>
            </w:tcBorders>
            <w:vAlign w:val="center"/>
            <w:hideMark/>
          </w:tcPr>
          <w:p w:rsidR="00C61076" w:rsidRPr="00C91020" w:rsidRDefault="00C61076" w:rsidP="005C2EB7">
            <w:pPr>
              <w:pStyle w:val="ConsPlusNormal"/>
              <w:spacing w:line="280" w:lineRule="exact"/>
              <w:ind w:right="151" w:firstLine="0"/>
              <w:jc w:val="center"/>
              <w:rPr>
                <w:rFonts w:ascii="Times New Roman CYR" w:hAnsi="Times New Roman CYR" w:cs="Times New Roman CYR"/>
                <w:sz w:val="26"/>
                <w:szCs w:val="26"/>
              </w:rPr>
            </w:pPr>
            <w:r w:rsidRPr="00C91020">
              <w:rPr>
                <w:rFonts w:ascii="Times New Roman CYR" w:hAnsi="Times New Roman CYR" w:cs="Times New Roman CYR"/>
                <w:sz w:val="26"/>
                <w:szCs w:val="26"/>
              </w:rPr>
              <w:t>Объем финансирования в 202</w:t>
            </w:r>
            <w:r w:rsidR="005C2EB7" w:rsidRPr="00C91020">
              <w:rPr>
                <w:rFonts w:ascii="Times New Roman CYR" w:hAnsi="Times New Roman CYR" w:cs="Times New Roman CYR"/>
                <w:sz w:val="26"/>
                <w:szCs w:val="26"/>
              </w:rPr>
              <w:t>5</w:t>
            </w:r>
            <w:r w:rsidRPr="00C91020">
              <w:rPr>
                <w:rFonts w:ascii="Times New Roman CYR" w:hAnsi="Times New Roman CYR" w:cs="Times New Roman CYR"/>
                <w:sz w:val="26"/>
                <w:szCs w:val="26"/>
              </w:rPr>
              <w:t xml:space="preserve"> году</w:t>
            </w:r>
          </w:p>
        </w:tc>
      </w:tr>
      <w:tr w:rsidR="00C61076" w:rsidRPr="00C91020" w:rsidTr="00DE7A15">
        <w:trPr>
          <w:cantSplit/>
        </w:trPr>
        <w:tc>
          <w:tcPr>
            <w:tcW w:w="2696" w:type="dxa"/>
            <w:hideMark/>
          </w:tcPr>
          <w:p w:rsidR="00C61076" w:rsidRPr="00C91020" w:rsidRDefault="00C61076">
            <w:pPr>
              <w:autoSpaceDE w:val="0"/>
              <w:autoSpaceDN w:val="0"/>
              <w:adjustRightInd w:val="0"/>
              <w:spacing w:line="280" w:lineRule="exact"/>
              <w:rPr>
                <w:sz w:val="26"/>
                <w:szCs w:val="26"/>
              </w:rPr>
            </w:pPr>
            <w:r w:rsidRPr="00C91020">
              <w:rPr>
                <w:sz w:val="26"/>
                <w:szCs w:val="26"/>
              </w:rPr>
              <w:t xml:space="preserve">1. Государственная </w:t>
            </w:r>
            <w:hyperlink r:id="rId16" w:history="1">
              <w:r w:rsidRPr="00C91020">
                <w:rPr>
                  <w:rStyle w:val="afc"/>
                  <w:color w:val="auto"/>
                  <w:sz w:val="26"/>
                  <w:szCs w:val="26"/>
                </w:rPr>
                <w:t>программа</w:t>
              </w:r>
            </w:hyperlink>
            <w:r w:rsidRPr="00C91020">
              <w:rPr>
                <w:sz w:val="26"/>
                <w:szCs w:val="26"/>
              </w:rPr>
              <w:t xml:space="preserve"> «Комфортное жилье и благоприятная среда» на 2021–2025 годы</w:t>
            </w:r>
          </w:p>
        </w:tc>
        <w:tc>
          <w:tcPr>
            <w:tcW w:w="2269" w:type="dxa"/>
            <w:hideMark/>
          </w:tcPr>
          <w:p w:rsidR="00C61076" w:rsidRPr="00C91020" w:rsidRDefault="00C61076">
            <w:pPr>
              <w:autoSpaceDE w:val="0"/>
              <w:autoSpaceDN w:val="0"/>
              <w:adjustRightInd w:val="0"/>
              <w:spacing w:line="280" w:lineRule="exact"/>
              <w:jc w:val="both"/>
              <w:rPr>
                <w:sz w:val="26"/>
                <w:szCs w:val="26"/>
              </w:rPr>
            </w:pPr>
            <w:r w:rsidRPr="00C91020">
              <w:rPr>
                <w:sz w:val="26"/>
                <w:szCs w:val="26"/>
              </w:rPr>
              <w:t>Постановление Совета Министров Республики Беларусь от 28 января 2021 г. № 50</w:t>
            </w:r>
          </w:p>
        </w:tc>
        <w:tc>
          <w:tcPr>
            <w:tcW w:w="2836" w:type="dxa"/>
          </w:tcPr>
          <w:p w:rsidR="00C61076" w:rsidRPr="00C91020" w:rsidRDefault="00C61076">
            <w:pPr>
              <w:pStyle w:val="ConsPlusNormal"/>
              <w:spacing w:line="280" w:lineRule="exact"/>
              <w:ind w:firstLine="0"/>
              <w:rPr>
                <w:rFonts w:ascii="Times New Roman CYR" w:hAnsi="Times New Roman CYR" w:cs="Times New Roman CYR"/>
                <w:sz w:val="26"/>
                <w:szCs w:val="26"/>
              </w:rPr>
            </w:pPr>
          </w:p>
        </w:tc>
        <w:tc>
          <w:tcPr>
            <w:tcW w:w="1844" w:type="dxa"/>
            <w:hideMark/>
          </w:tcPr>
          <w:p w:rsidR="00C61076" w:rsidRPr="00C91020" w:rsidRDefault="00FF6405">
            <w:pPr>
              <w:pStyle w:val="ConsPlusNormal"/>
              <w:spacing w:line="280" w:lineRule="exact"/>
              <w:ind w:firstLine="0"/>
              <w:jc w:val="right"/>
              <w:rPr>
                <w:rFonts w:ascii="Times New Roman CYR" w:hAnsi="Times New Roman CYR" w:cs="Times New Roman CYR"/>
                <w:sz w:val="26"/>
                <w:szCs w:val="26"/>
              </w:rPr>
            </w:pPr>
            <w:r w:rsidRPr="00C91020">
              <w:rPr>
                <w:rFonts w:ascii="Times New Roman CYR" w:hAnsi="Times New Roman CYR" w:cs="Times New Roman CYR"/>
                <w:sz w:val="26"/>
                <w:szCs w:val="26"/>
              </w:rPr>
              <w:t xml:space="preserve">72 </w:t>
            </w:r>
            <w:r w:rsidR="00DE7A15" w:rsidRPr="00C91020">
              <w:rPr>
                <w:rFonts w:ascii="Times New Roman CYR" w:hAnsi="Times New Roman CYR" w:cs="Times New Roman CYR"/>
                <w:sz w:val="26"/>
                <w:szCs w:val="26"/>
              </w:rPr>
              <w:t>2</w:t>
            </w:r>
            <w:r w:rsidR="00B81F56" w:rsidRPr="00C91020">
              <w:rPr>
                <w:rFonts w:ascii="Times New Roman CYR" w:hAnsi="Times New Roman CYR" w:cs="Times New Roman CYR"/>
                <w:sz w:val="26"/>
                <w:szCs w:val="26"/>
              </w:rPr>
              <w:t>89</w:t>
            </w:r>
            <w:r w:rsidR="00C61076" w:rsidRPr="00C91020">
              <w:rPr>
                <w:rFonts w:ascii="Times New Roman CYR" w:hAnsi="Times New Roman CYR" w:cs="Times New Roman CYR"/>
                <w:sz w:val="26"/>
                <w:szCs w:val="26"/>
              </w:rPr>
              <w:t>,00</w:t>
            </w:r>
          </w:p>
        </w:tc>
      </w:tr>
      <w:tr w:rsidR="00C61076" w:rsidRPr="00C91020" w:rsidTr="00DE7A15">
        <w:trPr>
          <w:cantSplit/>
        </w:trPr>
        <w:tc>
          <w:tcPr>
            <w:tcW w:w="2696" w:type="dxa"/>
            <w:hideMark/>
          </w:tcPr>
          <w:p w:rsidR="00C61076" w:rsidRPr="00C91020" w:rsidRDefault="00403835">
            <w:pPr>
              <w:autoSpaceDE w:val="0"/>
              <w:autoSpaceDN w:val="0"/>
              <w:adjustRightInd w:val="0"/>
              <w:spacing w:line="280" w:lineRule="exact"/>
              <w:rPr>
                <w:sz w:val="26"/>
                <w:szCs w:val="26"/>
              </w:rPr>
            </w:pPr>
            <w:hyperlink r:id="rId17" w:history="1">
              <w:r w:rsidR="00C61076" w:rsidRPr="00C91020">
                <w:rPr>
                  <w:rStyle w:val="afc"/>
                  <w:color w:val="auto"/>
                  <w:sz w:val="26"/>
                  <w:szCs w:val="26"/>
                </w:rPr>
                <w:t>Подпрограмма</w:t>
              </w:r>
            </w:hyperlink>
            <w:r w:rsidR="00C61076" w:rsidRPr="00C91020">
              <w:rPr>
                <w:sz w:val="26"/>
                <w:szCs w:val="26"/>
              </w:rPr>
              <w:t xml:space="preserve"> 2 «Благоустройство»</w:t>
            </w:r>
          </w:p>
        </w:tc>
        <w:tc>
          <w:tcPr>
            <w:tcW w:w="2269" w:type="dxa"/>
          </w:tcPr>
          <w:p w:rsidR="00C61076" w:rsidRPr="00C91020" w:rsidRDefault="00C61076">
            <w:pPr>
              <w:autoSpaceDE w:val="0"/>
              <w:autoSpaceDN w:val="0"/>
              <w:adjustRightInd w:val="0"/>
              <w:spacing w:line="280" w:lineRule="exact"/>
              <w:rPr>
                <w:sz w:val="26"/>
                <w:szCs w:val="26"/>
              </w:rPr>
            </w:pPr>
          </w:p>
        </w:tc>
        <w:tc>
          <w:tcPr>
            <w:tcW w:w="2836" w:type="dxa"/>
          </w:tcPr>
          <w:p w:rsidR="00C61076" w:rsidRPr="00C91020" w:rsidRDefault="00C61076">
            <w:pPr>
              <w:pStyle w:val="ConsPlusNormal"/>
              <w:spacing w:line="280" w:lineRule="exact"/>
              <w:ind w:firstLine="0"/>
              <w:rPr>
                <w:rFonts w:ascii="Times New Roman CYR" w:hAnsi="Times New Roman CYR" w:cs="Times New Roman CYR"/>
                <w:sz w:val="26"/>
                <w:szCs w:val="26"/>
              </w:rPr>
            </w:pPr>
          </w:p>
        </w:tc>
        <w:tc>
          <w:tcPr>
            <w:tcW w:w="1844" w:type="dxa"/>
            <w:hideMark/>
          </w:tcPr>
          <w:p w:rsidR="00C61076" w:rsidRPr="00C91020" w:rsidRDefault="00FF6405" w:rsidP="00B81F56">
            <w:pPr>
              <w:pStyle w:val="ConsPlusNormal"/>
              <w:spacing w:line="280" w:lineRule="exact"/>
              <w:ind w:firstLine="0"/>
              <w:jc w:val="right"/>
              <w:rPr>
                <w:rFonts w:ascii="Times New Roman CYR" w:hAnsi="Times New Roman CYR" w:cs="Times New Roman CYR"/>
                <w:sz w:val="26"/>
                <w:szCs w:val="26"/>
              </w:rPr>
            </w:pPr>
            <w:r w:rsidRPr="00C91020">
              <w:rPr>
                <w:rFonts w:ascii="Times New Roman CYR" w:hAnsi="Times New Roman CYR" w:cs="Times New Roman CYR"/>
                <w:sz w:val="26"/>
                <w:szCs w:val="26"/>
              </w:rPr>
              <w:t xml:space="preserve">72 </w:t>
            </w:r>
            <w:r w:rsidR="00DE7A15" w:rsidRPr="00C91020">
              <w:rPr>
                <w:rFonts w:ascii="Times New Roman CYR" w:hAnsi="Times New Roman CYR" w:cs="Times New Roman CYR"/>
                <w:sz w:val="26"/>
                <w:szCs w:val="26"/>
              </w:rPr>
              <w:t>2</w:t>
            </w:r>
            <w:r w:rsidR="00B81F56" w:rsidRPr="00C91020">
              <w:rPr>
                <w:rFonts w:ascii="Times New Roman CYR" w:hAnsi="Times New Roman CYR" w:cs="Times New Roman CYR"/>
                <w:sz w:val="26"/>
                <w:szCs w:val="26"/>
              </w:rPr>
              <w:t>89</w:t>
            </w:r>
            <w:r w:rsidR="00C61076" w:rsidRPr="00C91020">
              <w:rPr>
                <w:rFonts w:ascii="Times New Roman CYR" w:hAnsi="Times New Roman CYR" w:cs="Times New Roman CYR"/>
                <w:sz w:val="26"/>
                <w:szCs w:val="26"/>
              </w:rPr>
              <w:t>,00</w:t>
            </w:r>
          </w:p>
        </w:tc>
      </w:tr>
      <w:tr w:rsidR="00C61076" w:rsidRPr="00C91020" w:rsidTr="00DE7A15">
        <w:trPr>
          <w:cantSplit/>
          <w:trHeight w:val="1147"/>
        </w:trPr>
        <w:tc>
          <w:tcPr>
            <w:tcW w:w="2696" w:type="dxa"/>
          </w:tcPr>
          <w:p w:rsidR="00C61076" w:rsidRPr="00C91020" w:rsidRDefault="00C61076">
            <w:pPr>
              <w:autoSpaceDE w:val="0"/>
              <w:autoSpaceDN w:val="0"/>
              <w:adjustRightInd w:val="0"/>
              <w:spacing w:line="280" w:lineRule="exact"/>
              <w:rPr>
                <w:sz w:val="26"/>
                <w:szCs w:val="26"/>
              </w:rPr>
            </w:pPr>
          </w:p>
        </w:tc>
        <w:tc>
          <w:tcPr>
            <w:tcW w:w="2269" w:type="dxa"/>
          </w:tcPr>
          <w:p w:rsidR="00C61076" w:rsidRPr="00C91020" w:rsidRDefault="00C61076">
            <w:pPr>
              <w:autoSpaceDE w:val="0"/>
              <w:autoSpaceDN w:val="0"/>
              <w:adjustRightInd w:val="0"/>
              <w:spacing w:line="280" w:lineRule="exact"/>
              <w:rPr>
                <w:sz w:val="26"/>
                <w:szCs w:val="26"/>
              </w:rPr>
            </w:pPr>
          </w:p>
        </w:tc>
        <w:tc>
          <w:tcPr>
            <w:tcW w:w="2836" w:type="dxa"/>
            <w:hideMark/>
          </w:tcPr>
          <w:p w:rsidR="00C61076" w:rsidRPr="00C91020" w:rsidRDefault="00C61076">
            <w:pPr>
              <w:pStyle w:val="ConsPlusNormal"/>
              <w:spacing w:line="280" w:lineRule="exact"/>
              <w:ind w:firstLine="0"/>
              <w:rPr>
                <w:rFonts w:ascii="Times New Roman CYR" w:hAnsi="Times New Roman CYR" w:cs="Times New Roman CYR"/>
                <w:sz w:val="26"/>
                <w:szCs w:val="26"/>
              </w:rPr>
            </w:pPr>
            <w:r w:rsidRPr="00C91020">
              <w:rPr>
                <w:rFonts w:ascii="Times New Roman CYR" w:hAnsi="Times New Roman CYR" w:cs="Times New Roman CYR"/>
                <w:sz w:val="26"/>
                <w:szCs w:val="26"/>
              </w:rPr>
              <w:t>Жилищно-коммунальные услуги и жилищное строительство</w:t>
            </w:r>
          </w:p>
        </w:tc>
        <w:tc>
          <w:tcPr>
            <w:tcW w:w="1844" w:type="dxa"/>
            <w:hideMark/>
          </w:tcPr>
          <w:p w:rsidR="00C61076" w:rsidRPr="00C91020" w:rsidRDefault="00FF6405" w:rsidP="00B81F56">
            <w:pPr>
              <w:pStyle w:val="ConsPlusNormal"/>
              <w:spacing w:line="280" w:lineRule="exact"/>
              <w:ind w:firstLine="0"/>
              <w:jc w:val="right"/>
              <w:rPr>
                <w:rFonts w:ascii="Times New Roman CYR" w:hAnsi="Times New Roman CYR" w:cs="Times New Roman CYR"/>
                <w:sz w:val="26"/>
                <w:szCs w:val="26"/>
              </w:rPr>
            </w:pPr>
            <w:r w:rsidRPr="00C91020">
              <w:rPr>
                <w:rFonts w:ascii="Times New Roman CYR" w:hAnsi="Times New Roman CYR" w:cs="Times New Roman CYR"/>
                <w:sz w:val="26"/>
                <w:szCs w:val="26"/>
              </w:rPr>
              <w:t xml:space="preserve">72 </w:t>
            </w:r>
            <w:r w:rsidR="00DE7A15" w:rsidRPr="00C91020">
              <w:rPr>
                <w:rFonts w:ascii="Times New Roman CYR" w:hAnsi="Times New Roman CYR" w:cs="Times New Roman CYR"/>
                <w:sz w:val="26"/>
                <w:szCs w:val="26"/>
              </w:rPr>
              <w:t>2</w:t>
            </w:r>
            <w:r w:rsidR="00B81F56" w:rsidRPr="00C91020">
              <w:rPr>
                <w:rFonts w:ascii="Times New Roman CYR" w:hAnsi="Times New Roman CYR" w:cs="Times New Roman CYR"/>
                <w:sz w:val="26"/>
                <w:szCs w:val="26"/>
              </w:rPr>
              <w:t>89</w:t>
            </w:r>
            <w:r w:rsidR="00C61076" w:rsidRPr="00C91020">
              <w:rPr>
                <w:rFonts w:ascii="Times New Roman CYR" w:hAnsi="Times New Roman CYR" w:cs="Times New Roman CYR"/>
                <w:sz w:val="26"/>
                <w:szCs w:val="26"/>
              </w:rPr>
              <w:t>,00</w:t>
            </w:r>
          </w:p>
        </w:tc>
      </w:tr>
      <w:tr w:rsidR="00C61076" w:rsidRPr="00C91020" w:rsidTr="00DE7A15">
        <w:trPr>
          <w:cantSplit/>
        </w:trPr>
        <w:tc>
          <w:tcPr>
            <w:tcW w:w="2696" w:type="dxa"/>
          </w:tcPr>
          <w:p w:rsidR="00C61076" w:rsidRPr="00C91020" w:rsidRDefault="00C61076">
            <w:pPr>
              <w:autoSpaceDE w:val="0"/>
              <w:autoSpaceDN w:val="0"/>
              <w:adjustRightInd w:val="0"/>
              <w:spacing w:line="280" w:lineRule="exact"/>
              <w:rPr>
                <w:sz w:val="26"/>
                <w:szCs w:val="26"/>
              </w:rPr>
            </w:pPr>
          </w:p>
        </w:tc>
        <w:tc>
          <w:tcPr>
            <w:tcW w:w="2269" w:type="dxa"/>
          </w:tcPr>
          <w:p w:rsidR="00C61076" w:rsidRPr="00C91020" w:rsidRDefault="00C61076">
            <w:pPr>
              <w:autoSpaceDE w:val="0"/>
              <w:autoSpaceDN w:val="0"/>
              <w:adjustRightInd w:val="0"/>
              <w:spacing w:line="280" w:lineRule="exact"/>
              <w:rPr>
                <w:sz w:val="26"/>
                <w:szCs w:val="26"/>
              </w:rPr>
            </w:pPr>
          </w:p>
        </w:tc>
        <w:tc>
          <w:tcPr>
            <w:tcW w:w="2836" w:type="dxa"/>
            <w:hideMark/>
          </w:tcPr>
          <w:p w:rsidR="00C61076" w:rsidRPr="00C91020" w:rsidRDefault="00C61076">
            <w:pPr>
              <w:pStyle w:val="ConsPlusNormal"/>
              <w:spacing w:line="280" w:lineRule="exact"/>
              <w:ind w:firstLine="0"/>
              <w:rPr>
                <w:rFonts w:ascii="Times New Roman CYR" w:hAnsi="Times New Roman CYR" w:cs="Times New Roman CYR"/>
                <w:sz w:val="26"/>
                <w:szCs w:val="26"/>
              </w:rPr>
            </w:pPr>
            <w:r w:rsidRPr="00C91020">
              <w:rPr>
                <w:rFonts w:ascii="Times New Roman CYR" w:hAnsi="Times New Roman CYR" w:cs="Times New Roman CYR"/>
                <w:sz w:val="26"/>
                <w:szCs w:val="26"/>
              </w:rPr>
              <w:t>Сельисполком</w:t>
            </w:r>
          </w:p>
        </w:tc>
        <w:tc>
          <w:tcPr>
            <w:tcW w:w="1844" w:type="dxa"/>
            <w:hideMark/>
          </w:tcPr>
          <w:p w:rsidR="00C61076" w:rsidRPr="00C91020" w:rsidRDefault="00FF6405" w:rsidP="00B81F56">
            <w:pPr>
              <w:pStyle w:val="ConsPlusNormal"/>
              <w:spacing w:line="280" w:lineRule="exact"/>
              <w:ind w:firstLine="0"/>
              <w:jc w:val="right"/>
              <w:rPr>
                <w:rFonts w:ascii="Times New Roman CYR" w:hAnsi="Times New Roman CYR" w:cs="Times New Roman CYR"/>
                <w:sz w:val="26"/>
                <w:szCs w:val="26"/>
              </w:rPr>
            </w:pPr>
            <w:r w:rsidRPr="00C91020">
              <w:rPr>
                <w:rFonts w:ascii="Times New Roman CYR" w:hAnsi="Times New Roman CYR" w:cs="Times New Roman CYR"/>
                <w:sz w:val="26"/>
                <w:szCs w:val="26"/>
              </w:rPr>
              <w:t xml:space="preserve">72 </w:t>
            </w:r>
            <w:r w:rsidR="00DE7A15" w:rsidRPr="00C91020">
              <w:rPr>
                <w:rFonts w:ascii="Times New Roman CYR" w:hAnsi="Times New Roman CYR" w:cs="Times New Roman CYR"/>
                <w:sz w:val="26"/>
                <w:szCs w:val="26"/>
              </w:rPr>
              <w:t>2</w:t>
            </w:r>
            <w:r w:rsidR="00B81F56" w:rsidRPr="00C91020">
              <w:rPr>
                <w:rFonts w:ascii="Times New Roman CYR" w:hAnsi="Times New Roman CYR" w:cs="Times New Roman CYR"/>
                <w:sz w:val="26"/>
                <w:szCs w:val="26"/>
              </w:rPr>
              <w:t>89</w:t>
            </w:r>
            <w:r w:rsidR="00C61076" w:rsidRPr="00C91020">
              <w:rPr>
                <w:rFonts w:ascii="Times New Roman CYR" w:hAnsi="Times New Roman CYR" w:cs="Times New Roman CYR"/>
                <w:sz w:val="26"/>
                <w:szCs w:val="26"/>
              </w:rPr>
              <w:t>,00</w:t>
            </w:r>
          </w:p>
        </w:tc>
      </w:tr>
      <w:tr w:rsidR="00C61076" w:rsidRPr="00C91020" w:rsidTr="00DE7A15">
        <w:trPr>
          <w:cantSplit/>
        </w:trPr>
        <w:tc>
          <w:tcPr>
            <w:tcW w:w="2696" w:type="dxa"/>
            <w:hideMark/>
          </w:tcPr>
          <w:p w:rsidR="00C61076" w:rsidRPr="00C91020" w:rsidRDefault="00C61076">
            <w:pPr>
              <w:autoSpaceDE w:val="0"/>
              <w:autoSpaceDN w:val="0"/>
              <w:adjustRightInd w:val="0"/>
              <w:spacing w:line="280" w:lineRule="exact"/>
              <w:rPr>
                <w:sz w:val="26"/>
                <w:szCs w:val="26"/>
              </w:rPr>
            </w:pPr>
            <w:r w:rsidRPr="00C91020">
              <w:rPr>
                <w:sz w:val="26"/>
                <w:szCs w:val="26"/>
              </w:rPr>
              <w:t xml:space="preserve">2. Государственная программа </w:t>
            </w:r>
            <w:bookmarkStart w:id="9" w:name="_Hlk121247175"/>
            <w:r w:rsidRPr="00C91020">
              <w:rPr>
                <w:sz w:val="26"/>
                <w:szCs w:val="26"/>
              </w:rPr>
              <w:t>«Земельно-имущественные отношения, геодезическая и картографическая деятельность» на 2021–2025 годы</w:t>
            </w:r>
            <w:bookmarkEnd w:id="9"/>
          </w:p>
        </w:tc>
        <w:tc>
          <w:tcPr>
            <w:tcW w:w="2269" w:type="dxa"/>
            <w:hideMark/>
          </w:tcPr>
          <w:p w:rsidR="00C61076" w:rsidRPr="00C91020" w:rsidRDefault="00C61076">
            <w:pPr>
              <w:pStyle w:val="ConsPlusNormal"/>
              <w:spacing w:line="280" w:lineRule="exact"/>
              <w:ind w:firstLine="0"/>
              <w:rPr>
                <w:rFonts w:ascii="Times New Roman CYR" w:hAnsi="Times New Roman CYR" w:cs="Times New Roman CYR"/>
                <w:sz w:val="26"/>
                <w:szCs w:val="26"/>
              </w:rPr>
            </w:pPr>
            <w:r w:rsidRPr="00C91020">
              <w:rPr>
                <w:rFonts w:ascii="Times New Roman CYR" w:hAnsi="Times New Roman CYR" w:cs="Times New Roman CYR"/>
                <w:sz w:val="26"/>
                <w:szCs w:val="26"/>
              </w:rPr>
              <w:t>Постановление Совета Министров Республики Беларусь от 29 января 2021 г. № 55</w:t>
            </w:r>
          </w:p>
        </w:tc>
        <w:tc>
          <w:tcPr>
            <w:tcW w:w="2836" w:type="dxa"/>
          </w:tcPr>
          <w:p w:rsidR="00C61076" w:rsidRPr="00C91020" w:rsidRDefault="00C61076">
            <w:pPr>
              <w:pStyle w:val="ConsPlusNormal"/>
              <w:spacing w:line="280" w:lineRule="exact"/>
              <w:ind w:firstLine="0"/>
              <w:rPr>
                <w:rFonts w:ascii="Times New Roman CYR" w:hAnsi="Times New Roman CYR" w:cs="Times New Roman CYR"/>
                <w:sz w:val="26"/>
                <w:szCs w:val="26"/>
              </w:rPr>
            </w:pPr>
          </w:p>
        </w:tc>
        <w:tc>
          <w:tcPr>
            <w:tcW w:w="1844" w:type="dxa"/>
            <w:hideMark/>
          </w:tcPr>
          <w:p w:rsidR="00C61076" w:rsidRPr="00C91020" w:rsidRDefault="00FF6405">
            <w:pPr>
              <w:pStyle w:val="ConsPlusNormal"/>
              <w:spacing w:line="280" w:lineRule="exact"/>
              <w:ind w:firstLine="0"/>
              <w:jc w:val="right"/>
              <w:rPr>
                <w:rFonts w:ascii="Times New Roman CYR" w:hAnsi="Times New Roman CYR" w:cs="Times New Roman CYR"/>
                <w:sz w:val="26"/>
                <w:szCs w:val="26"/>
              </w:rPr>
            </w:pPr>
            <w:r w:rsidRPr="00C91020">
              <w:rPr>
                <w:rFonts w:ascii="Times New Roman CYR" w:hAnsi="Times New Roman CYR" w:cs="Times New Roman CYR"/>
                <w:sz w:val="26"/>
                <w:szCs w:val="26"/>
              </w:rPr>
              <w:t>0</w:t>
            </w:r>
            <w:r w:rsidR="00C61076" w:rsidRPr="00C91020">
              <w:rPr>
                <w:rFonts w:ascii="Times New Roman CYR" w:hAnsi="Times New Roman CYR" w:cs="Times New Roman CYR"/>
                <w:sz w:val="26"/>
                <w:szCs w:val="26"/>
              </w:rPr>
              <w:t>,00</w:t>
            </w:r>
          </w:p>
        </w:tc>
      </w:tr>
      <w:tr w:rsidR="00C61076" w:rsidRPr="00C91020" w:rsidTr="00DE7A15">
        <w:trPr>
          <w:cantSplit/>
        </w:trPr>
        <w:tc>
          <w:tcPr>
            <w:tcW w:w="2696" w:type="dxa"/>
          </w:tcPr>
          <w:p w:rsidR="00C61076" w:rsidRPr="00C91020" w:rsidRDefault="00C61076">
            <w:pPr>
              <w:autoSpaceDE w:val="0"/>
              <w:autoSpaceDN w:val="0"/>
              <w:adjustRightInd w:val="0"/>
              <w:spacing w:line="280" w:lineRule="exact"/>
              <w:rPr>
                <w:sz w:val="26"/>
                <w:szCs w:val="26"/>
              </w:rPr>
            </w:pPr>
          </w:p>
        </w:tc>
        <w:tc>
          <w:tcPr>
            <w:tcW w:w="2269" w:type="dxa"/>
          </w:tcPr>
          <w:p w:rsidR="00C61076" w:rsidRPr="00C91020" w:rsidRDefault="00C61076">
            <w:pPr>
              <w:pStyle w:val="ConsPlusNormal"/>
              <w:spacing w:line="280" w:lineRule="exact"/>
              <w:ind w:firstLine="0"/>
              <w:rPr>
                <w:rFonts w:ascii="Times New Roman CYR" w:hAnsi="Times New Roman CYR" w:cs="Times New Roman CYR"/>
                <w:sz w:val="26"/>
                <w:szCs w:val="26"/>
              </w:rPr>
            </w:pPr>
          </w:p>
        </w:tc>
        <w:tc>
          <w:tcPr>
            <w:tcW w:w="2836" w:type="dxa"/>
            <w:hideMark/>
          </w:tcPr>
          <w:p w:rsidR="00C61076" w:rsidRPr="00C91020" w:rsidRDefault="00C61076">
            <w:pPr>
              <w:pStyle w:val="ConsPlusNormal"/>
              <w:spacing w:line="280" w:lineRule="exact"/>
              <w:ind w:firstLine="0"/>
              <w:rPr>
                <w:rFonts w:ascii="Times New Roman CYR" w:hAnsi="Times New Roman CYR" w:cs="Times New Roman CYR"/>
                <w:sz w:val="26"/>
                <w:szCs w:val="26"/>
              </w:rPr>
            </w:pPr>
            <w:r w:rsidRPr="00C91020">
              <w:rPr>
                <w:rFonts w:ascii="Times New Roman CYR" w:hAnsi="Times New Roman CYR" w:cs="Times New Roman CYR"/>
                <w:sz w:val="26"/>
                <w:szCs w:val="26"/>
              </w:rPr>
              <w:t>Национальная экономика</w:t>
            </w:r>
          </w:p>
        </w:tc>
        <w:tc>
          <w:tcPr>
            <w:tcW w:w="1844" w:type="dxa"/>
            <w:hideMark/>
          </w:tcPr>
          <w:p w:rsidR="00C61076" w:rsidRPr="00C91020" w:rsidRDefault="00FF6405">
            <w:pPr>
              <w:pStyle w:val="ConsPlusNormal"/>
              <w:spacing w:line="280" w:lineRule="exact"/>
              <w:ind w:firstLine="0"/>
              <w:jc w:val="right"/>
              <w:rPr>
                <w:rFonts w:ascii="Times New Roman CYR" w:hAnsi="Times New Roman CYR" w:cs="Times New Roman CYR"/>
                <w:sz w:val="26"/>
                <w:szCs w:val="26"/>
              </w:rPr>
            </w:pPr>
            <w:r w:rsidRPr="00C91020">
              <w:rPr>
                <w:rFonts w:ascii="Times New Roman CYR" w:hAnsi="Times New Roman CYR" w:cs="Times New Roman CYR"/>
                <w:sz w:val="26"/>
                <w:szCs w:val="26"/>
              </w:rPr>
              <w:t>0</w:t>
            </w:r>
            <w:r w:rsidR="00C61076" w:rsidRPr="00C91020">
              <w:rPr>
                <w:rFonts w:ascii="Times New Roman CYR" w:hAnsi="Times New Roman CYR" w:cs="Times New Roman CYR"/>
                <w:sz w:val="26"/>
                <w:szCs w:val="26"/>
              </w:rPr>
              <w:t>,00</w:t>
            </w:r>
          </w:p>
        </w:tc>
      </w:tr>
      <w:tr w:rsidR="00C61076" w:rsidRPr="00C91020" w:rsidTr="00DE7A15">
        <w:trPr>
          <w:cantSplit/>
        </w:trPr>
        <w:tc>
          <w:tcPr>
            <w:tcW w:w="2696" w:type="dxa"/>
          </w:tcPr>
          <w:p w:rsidR="00C61076" w:rsidRPr="00C91020" w:rsidRDefault="00C61076">
            <w:pPr>
              <w:autoSpaceDE w:val="0"/>
              <w:autoSpaceDN w:val="0"/>
              <w:adjustRightInd w:val="0"/>
              <w:spacing w:line="280" w:lineRule="exact"/>
              <w:rPr>
                <w:sz w:val="26"/>
                <w:szCs w:val="26"/>
              </w:rPr>
            </w:pPr>
          </w:p>
        </w:tc>
        <w:tc>
          <w:tcPr>
            <w:tcW w:w="2269" w:type="dxa"/>
          </w:tcPr>
          <w:p w:rsidR="00C61076" w:rsidRPr="00C91020" w:rsidRDefault="00C61076">
            <w:pPr>
              <w:pStyle w:val="ConsPlusNormal"/>
              <w:spacing w:line="280" w:lineRule="exact"/>
              <w:ind w:firstLine="0"/>
              <w:rPr>
                <w:rFonts w:ascii="Times New Roman CYR" w:hAnsi="Times New Roman CYR" w:cs="Times New Roman CYR"/>
                <w:sz w:val="26"/>
                <w:szCs w:val="26"/>
              </w:rPr>
            </w:pPr>
          </w:p>
        </w:tc>
        <w:tc>
          <w:tcPr>
            <w:tcW w:w="2836" w:type="dxa"/>
            <w:hideMark/>
          </w:tcPr>
          <w:p w:rsidR="00C61076" w:rsidRPr="00C91020" w:rsidRDefault="00C61076">
            <w:pPr>
              <w:pStyle w:val="ConsPlusNormal"/>
              <w:spacing w:line="280" w:lineRule="exact"/>
              <w:ind w:firstLine="0"/>
              <w:rPr>
                <w:rFonts w:ascii="Times New Roman CYR" w:hAnsi="Times New Roman CYR" w:cs="Times New Roman CYR"/>
                <w:sz w:val="26"/>
                <w:szCs w:val="26"/>
              </w:rPr>
            </w:pPr>
            <w:r w:rsidRPr="00C91020">
              <w:rPr>
                <w:rFonts w:ascii="Times New Roman CYR" w:hAnsi="Times New Roman CYR" w:cs="Times New Roman CYR"/>
                <w:sz w:val="26"/>
                <w:szCs w:val="26"/>
              </w:rPr>
              <w:t>Сельисполком</w:t>
            </w:r>
          </w:p>
        </w:tc>
        <w:tc>
          <w:tcPr>
            <w:tcW w:w="1844" w:type="dxa"/>
            <w:hideMark/>
          </w:tcPr>
          <w:p w:rsidR="00C61076" w:rsidRPr="00C91020" w:rsidRDefault="00FF6405">
            <w:pPr>
              <w:pStyle w:val="ConsPlusNormal"/>
              <w:spacing w:line="280" w:lineRule="exact"/>
              <w:ind w:firstLine="0"/>
              <w:jc w:val="right"/>
              <w:rPr>
                <w:rFonts w:ascii="Times New Roman CYR" w:hAnsi="Times New Roman CYR" w:cs="Times New Roman CYR"/>
                <w:sz w:val="26"/>
                <w:szCs w:val="26"/>
              </w:rPr>
            </w:pPr>
            <w:r w:rsidRPr="00C91020">
              <w:rPr>
                <w:rFonts w:ascii="Times New Roman CYR" w:hAnsi="Times New Roman CYR" w:cs="Times New Roman CYR"/>
                <w:sz w:val="26"/>
                <w:szCs w:val="26"/>
              </w:rPr>
              <w:t>0</w:t>
            </w:r>
            <w:r w:rsidR="00C61076" w:rsidRPr="00C91020">
              <w:rPr>
                <w:rFonts w:ascii="Times New Roman CYR" w:hAnsi="Times New Roman CYR" w:cs="Times New Roman CYR"/>
                <w:sz w:val="26"/>
                <w:szCs w:val="26"/>
              </w:rPr>
              <w:t>,00</w:t>
            </w:r>
          </w:p>
        </w:tc>
      </w:tr>
      <w:tr w:rsidR="00C61076" w:rsidRPr="00C91020" w:rsidTr="00DE7A15">
        <w:trPr>
          <w:cantSplit/>
        </w:trPr>
        <w:tc>
          <w:tcPr>
            <w:tcW w:w="2696" w:type="dxa"/>
            <w:hideMark/>
          </w:tcPr>
          <w:p w:rsidR="00C61076" w:rsidRPr="00C91020" w:rsidRDefault="00C61076">
            <w:pPr>
              <w:pStyle w:val="ConsPlusNormal"/>
              <w:spacing w:line="280" w:lineRule="exact"/>
              <w:ind w:firstLine="0"/>
              <w:rPr>
                <w:rFonts w:ascii="Times New Roman CYR" w:hAnsi="Times New Roman CYR" w:cs="Times New Roman CYR"/>
                <w:sz w:val="26"/>
                <w:szCs w:val="26"/>
              </w:rPr>
            </w:pPr>
            <w:r w:rsidRPr="00C91020">
              <w:rPr>
                <w:rFonts w:ascii="Times New Roman CYR" w:hAnsi="Times New Roman CYR" w:cs="Times New Roman CYR"/>
                <w:sz w:val="26"/>
                <w:szCs w:val="26"/>
              </w:rPr>
              <w:t>ИТОГО</w:t>
            </w:r>
          </w:p>
        </w:tc>
        <w:tc>
          <w:tcPr>
            <w:tcW w:w="2269" w:type="dxa"/>
          </w:tcPr>
          <w:p w:rsidR="00C61076" w:rsidRPr="00C91020" w:rsidRDefault="00C61076">
            <w:pPr>
              <w:pStyle w:val="ConsPlusNormal"/>
              <w:spacing w:line="280" w:lineRule="exact"/>
              <w:ind w:firstLine="0"/>
              <w:rPr>
                <w:rFonts w:ascii="Times New Roman CYR" w:hAnsi="Times New Roman CYR" w:cs="Times New Roman CYR"/>
                <w:sz w:val="26"/>
                <w:szCs w:val="26"/>
              </w:rPr>
            </w:pPr>
          </w:p>
        </w:tc>
        <w:tc>
          <w:tcPr>
            <w:tcW w:w="2836" w:type="dxa"/>
          </w:tcPr>
          <w:p w:rsidR="00C61076" w:rsidRPr="00C91020" w:rsidRDefault="00C61076">
            <w:pPr>
              <w:pStyle w:val="ConsPlusNormal"/>
              <w:spacing w:line="280" w:lineRule="exact"/>
              <w:ind w:firstLine="0"/>
              <w:rPr>
                <w:rFonts w:ascii="Times New Roman CYR" w:hAnsi="Times New Roman CYR" w:cs="Times New Roman CYR"/>
                <w:sz w:val="26"/>
                <w:szCs w:val="26"/>
              </w:rPr>
            </w:pPr>
          </w:p>
        </w:tc>
        <w:tc>
          <w:tcPr>
            <w:tcW w:w="1844" w:type="dxa"/>
            <w:hideMark/>
          </w:tcPr>
          <w:p w:rsidR="00C61076" w:rsidRPr="00C91020" w:rsidRDefault="005B208D" w:rsidP="005B208D">
            <w:pPr>
              <w:pStyle w:val="ConsPlusNormal"/>
              <w:spacing w:line="280" w:lineRule="exact"/>
              <w:ind w:hanging="5"/>
              <w:jc w:val="right"/>
              <w:rPr>
                <w:rFonts w:ascii="Times New Roman CYR" w:hAnsi="Times New Roman CYR" w:cs="Times New Roman CYR"/>
                <w:sz w:val="26"/>
                <w:szCs w:val="26"/>
              </w:rPr>
            </w:pPr>
            <w:r w:rsidRPr="00C91020">
              <w:rPr>
                <w:rFonts w:ascii="Times New Roman CYR" w:hAnsi="Times New Roman CYR" w:cs="Times New Roman CYR"/>
                <w:sz w:val="26"/>
                <w:szCs w:val="26"/>
              </w:rPr>
              <w:t>72 2</w:t>
            </w:r>
            <w:r w:rsidR="00B81F56" w:rsidRPr="00C91020">
              <w:rPr>
                <w:rFonts w:ascii="Times New Roman CYR" w:hAnsi="Times New Roman CYR" w:cs="Times New Roman CYR"/>
                <w:sz w:val="26"/>
                <w:szCs w:val="26"/>
              </w:rPr>
              <w:t>89</w:t>
            </w:r>
            <w:r w:rsidR="00C61076" w:rsidRPr="00C91020">
              <w:rPr>
                <w:rFonts w:ascii="Times New Roman CYR" w:hAnsi="Times New Roman CYR" w:cs="Times New Roman CYR"/>
                <w:sz w:val="26"/>
                <w:szCs w:val="26"/>
              </w:rPr>
              <w:t>,00</w:t>
            </w:r>
          </w:p>
        </w:tc>
      </w:tr>
      <w:bookmarkEnd w:id="7"/>
      <w:bookmarkEnd w:id="8"/>
    </w:tbl>
    <w:p w:rsidR="00041E26" w:rsidRPr="00C91020" w:rsidRDefault="00041E26" w:rsidP="00F9341A">
      <w:pPr>
        <w:widowControl w:val="0"/>
        <w:autoSpaceDE w:val="0"/>
        <w:autoSpaceDN w:val="0"/>
        <w:adjustRightInd w:val="0"/>
        <w:ind w:right="-142"/>
        <w:jc w:val="both"/>
        <w:outlineLvl w:val="0"/>
        <w:rPr>
          <w:sz w:val="30"/>
          <w:szCs w:val="30"/>
        </w:rPr>
      </w:pPr>
    </w:p>
    <w:sectPr w:rsidR="00041E26" w:rsidRPr="00C91020" w:rsidSect="009C555C">
      <w:headerReference w:type="first" r:id="rId18"/>
      <w:footnotePr>
        <w:pos w:val="beneathText"/>
        <w:numFmt w:val="chicago"/>
      </w:footnotePr>
      <w:pgSz w:w="11906" w:h="16838" w:code="9"/>
      <w:pgMar w:top="851" w:right="567" w:bottom="851" w:left="1701" w:header="709" w:footer="709"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835" w:rsidRDefault="00403835">
      <w:r>
        <w:separator/>
      </w:r>
    </w:p>
  </w:endnote>
  <w:endnote w:type="continuationSeparator" w:id="0">
    <w:p w:rsidR="00403835" w:rsidRDefault="0040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C9" w:rsidRDefault="008868C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C9" w:rsidRDefault="008868C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C9" w:rsidRDefault="008868C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835" w:rsidRDefault="00403835">
      <w:r>
        <w:separator/>
      </w:r>
    </w:p>
  </w:footnote>
  <w:footnote w:type="continuationSeparator" w:id="0">
    <w:p w:rsidR="00403835" w:rsidRDefault="004038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8C9" w:rsidRDefault="008868C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55C" w:rsidRDefault="008868C9">
    <w:pPr>
      <w:pStyle w:val="a7"/>
    </w:pPr>
    <w:r>
      <w:t xml:space="preserve">                                                                                </w:t>
    </w:r>
    <w:r w:rsidRPr="008868C9">
      <w:rPr>
        <w:color w:val="FFFFFF" w:themeColor="background1"/>
      </w:rPr>
      <w:t xml:space="preserve">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A7" w:rsidRDefault="00DF25A7">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5A7" w:rsidRDefault="00DF25A7">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4154"/>
    <w:multiLevelType w:val="multilevel"/>
    <w:tmpl w:val="B1327234"/>
    <w:lvl w:ilvl="0">
      <w:start w:val="1"/>
      <w:numFmt w:val="decimal"/>
      <w:lvlText w:val="%1."/>
      <w:lvlJc w:val="left"/>
      <w:pPr>
        <w:ind w:left="1714" w:hanging="10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18C4CDF"/>
    <w:multiLevelType w:val="hybridMultilevel"/>
    <w:tmpl w:val="12EC3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290C9E"/>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3">
    <w:nsid w:val="22AE253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4">
    <w:nsid w:val="286312F9"/>
    <w:multiLevelType w:val="multilevel"/>
    <w:tmpl w:val="03E60CB4"/>
    <w:lvl w:ilvl="0">
      <w:start w:val="1"/>
      <w:numFmt w:val="decimal"/>
      <w:lvlText w:val="%1."/>
      <w:lvlJc w:val="left"/>
      <w:pPr>
        <w:tabs>
          <w:tab w:val="num" w:pos="600"/>
        </w:tabs>
        <w:ind w:left="600" w:hanging="600"/>
      </w:pPr>
      <w:rPr>
        <w:rFonts w:hint="default"/>
      </w:rPr>
    </w:lvl>
    <w:lvl w:ilvl="1">
      <w:start w:val="9"/>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5">
    <w:nsid w:val="345844AF"/>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6">
    <w:nsid w:val="471C36F7"/>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7">
    <w:nsid w:val="4AED2013"/>
    <w:multiLevelType w:val="multilevel"/>
    <w:tmpl w:val="AD18E100"/>
    <w:lvl w:ilvl="0">
      <w:start w:val="24"/>
      <w:numFmt w:val="decimal"/>
      <w:lvlText w:val="%1"/>
      <w:lvlJc w:val="left"/>
      <w:pPr>
        <w:tabs>
          <w:tab w:val="num" w:pos="1350"/>
        </w:tabs>
        <w:ind w:left="1350" w:hanging="1350"/>
      </w:pPr>
      <w:rPr>
        <w:rFonts w:hint="default"/>
      </w:rPr>
    </w:lvl>
    <w:lvl w:ilvl="1">
      <w:start w:val="12"/>
      <w:numFmt w:val="decimal"/>
      <w:lvlText w:val="%1.%2"/>
      <w:lvlJc w:val="left"/>
      <w:pPr>
        <w:tabs>
          <w:tab w:val="num" w:pos="4185"/>
        </w:tabs>
        <w:ind w:left="4185" w:hanging="1350"/>
      </w:pPr>
      <w:rPr>
        <w:rFonts w:hint="default"/>
      </w:rPr>
    </w:lvl>
    <w:lvl w:ilvl="2">
      <w:start w:val="2010"/>
      <w:numFmt w:val="decimal"/>
      <w:lvlText w:val="%1.%2.%3"/>
      <w:lvlJc w:val="left"/>
      <w:pPr>
        <w:tabs>
          <w:tab w:val="num" w:pos="6990"/>
        </w:tabs>
        <w:ind w:left="6990" w:hanging="1350"/>
      </w:pPr>
      <w:rPr>
        <w:rFonts w:hint="default"/>
      </w:rPr>
    </w:lvl>
    <w:lvl w:ilvl="3">
      <w:start w:val="1"/>
      <w:numFmt w:val="decimal"/>
      <w:lvlText w:val="%1.%2.%3.%4"/>
      <w:lvlJc w:val="left"/>
      <w:pPr>
        <w:tabs>
          <w:tab w:val="num" w:pos="9855"/>
        </w:tabs>
        <w:ind w:left="9855" w:hanging="1350"/>
      </w:pPr>
      <w:rPr>
        <w:rFonts w:hint="default"/>
      </w:rPr>
    </w:lvl>
    <w:lvl w:ilvl="4">
      <w:start w:val="1"/>
      <w:numFmt w:val="decimal"/>
      <w:lvlText w:val="%1.%2.%3.%4.%5"/>
      <w:lvlJc w:val="left"/>
      <w:pPr>
        <w:tabs>
          <w:tab w:val="num" w:pos="12690"/>
        </w:tabs>
        <w:ind w:left="12690" w:hanging="1350"/>
      </w:pPr>
      <w:rPr>
        <w:rFonts w:hint="default"/>
      </w:rPr>
    </w:lvl>
    <w:lvl w:ilvl="5">
      <w:start w:val="1"/>
      <w:numFmt w:val="decimal"/>
      <w:lvlText w:val="%1.%2.%3.%4.%5.%6"/>
      <w:lvlJc w:val="left"/>
      <w:pPr>
        <w:tabs>
          <w:tab w:val="num" w:pos="15615"/>
        </w:tabs>
        <w:ind w:left="15615" w:hanging="144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8">
    <w:nsid w:val="6CA70919"/>
    <w:multiLevelType w:val="multilevel"/>
    <w:tmpl w:val="74C2AE3C"/>
    <w:lvl w:ilvl="0">
      <w:start w:val="28"/>
      <w:numFmt w:val="decimal"/>
      <w:lvlText w:val="%1"/>
      <w:lvlJc w:val="left"/>
      <w:pPr>
        <w:tabs>
          <w:tab w:val="num" w:pos="1500"/>
        </w:tabs>
        <w:ind w:left="1500" w:hanging="1500"/>
      </w:pPr>
      <w:rPr>
        <w:rFonts w:hint="default"/>
      </w:rPr>
    </w:lvl>
    <w:lvl w:ilvl="1">
      <w:start w:val="12"/>
      <w:numFmt w:val="decimal"/>
      <w:lvlText w:val="%1.%2"/>
      <w:lvlJc w:val="left"/>
      <w:pPr>
        <w:tabs>
          <w:tab w:val="num" w:pos="4335"/>
        </w:tabs>
        <w:ind w:left="4335" w:hanging="1500"/>
      </w:pPr>
      <w:rPr>
        <w:rFonts w:hint="default"/>
      </w:rPr>
    </w:lvl>
    <w:lvl w:ilvl="2">
      <w:start w:val="2009"/>
      <w:numFmt w:val="decimal"/>
      <w:lvlText w:val="%1.%2.%3"/>
      <w:lvlJc w:val="left"/>
      <w:pPr>
        <w:tabs>
          <w:tab w:val="num" w:pos="7170"/>
        </w:tabs>
        <w:ind w:left="7170" w:hanging="1500"/>
      </w:pPr>
      <w:rPr>
        <w:rFonts w:hint="default"/>
      </w:rPr>
    </w:lvl>
    <w:lvl w:ilvl="3">
      <w:start w:val="1"/>
      <w:numFmt w:val="decimal"/>
      <w:lvlText w:val="%1.%2.%3.%4"/>
      <w:lvlJc w:val="left"/>
      <w:pPr>
        <w:tabs>
          <w:tab w:val="num" w:pos="10005"/>
        </w:tabs>
        <w:ind w:left="10005" w:hanging="1500"/>
      </w:pPr>
      <w:rPr>
        <w:rFonts w:hint="default"/>
      </w:rPr>
    </w:lvl>
    <w:lvl w:ilvl="4">
      <w:start w:val="1"/>
      <w:numFmt w:val="decimal"/>
      <w:lvlText w:val="%1.%2.%3.%4.%5"/>
      <w:lvlJc w:val="left"/>
      <w:pPr>
        <w:tabs>
          <w:tab w:val="num" w:pos="12840"/>
        </w:tabs>
        <w:ind w:left="12840" w:hanging="1500"/>
      </w:pPr>
      <w:rPr>
        <w:rFonts w:hint="default"/>
      </w:rPr>
    </w:lvl>
    <w:lvl w:ilvl="5">
      <w:start w:val="1"/>
      <w:numFmt w:val="decimal"/>
      <w:lvlText w:val="%1.%2.%3.%4.%5.%6"/>
      <w:lvlJc w:val="left"/>
      <w:pPr>
        <w:tabs>
          <w:tab w:val="num" w:pos="15675"/>
        </w:tabs>
        <w:ind w:left="15675" w:hanging="1500"/>
      </w:pPr>
      <w:rPr>
        <w:rFonts w:hint="default"/>
      </w:rPr>
    </w:lvl>
    <w:lvl w:ilvl="6">
      <w:start w:val="1"/>
      <w:numFmt w:val="decimal"/>
      <w:lvlText w:val="%1.%2.%3.%4.%5.%6.%7"/>
      <w:lvlJc w:val="left"/>
      <w:pPr>
        <w:tabs>
          <w:tab w:val="num" w:pos="18810"/>
        </w:tabs>
        <w:ind w:left="18810" w:hanging="1800"/>
      </w:pPr>
      <w:rPr>
        <w:rFonts w:hint="default"/>
      </w:rPr>
    </w:lvl>
    <w:lvl w:ilvl="7">
      <w:start w:val="1"/>
      <w:numFmt w:val="decimal"/>
      <w:lvlText w:val="%1.%2.%3.%4.%5.%6.%7.%8"/>
      <w:lvlJc w:val="left"/>
      <w:pPr>
        <w:tabs>
          <w:tab w:val="num" w:pos="21645"/>
        </w:tabs>
        <w:ind w:left="21645" w:hanging="1800"/>
      </w:pPr>
      <w:rPr>
        <w:rFonts w:hint="default"/>
      </w:rPr>
    </w:lvl>
    <w:lvl w:ilvl="8">
      <w:start w:val="1"/>
      <w:numFmt w:val="decimal"/>
      <w:lvlText w:val="%1.%2.%3.%4.%5.%6.%7.%8.%9"/>
      <w:lvlJc w:val="left"/>
      <w:pPr>
        <w:tabs>
          <w:tab w:val="num" w:pos="24840"/>
        </w:tabs>
        <w:ind w:left="24840" w:hanging="2160"/>
      </w:pPr>
      <w:rPr>
        <w:rFonts w:hint="default"/>
      </w:rPr>
    </w:lvl>
  </w:abstractNum>
  <w:abstractNum w:abstractNumId="9">
    <w:nsid w:val="7F7156E4"/>
    <w:multiLevelType w:val="hybridMultilevel"/>
    <w:tmpl w:val="499A2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hdrShapeDefaults>
    <o:shapedefaults v:ext="edit" spidmax="2049"/>
  </w:hdrShapeDefaults>
  <w:footnotePr>
    <w:pos w:val="beneathText"/>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E26"/>
    <w:rsid w:val="00012175"/>
    <w:rsid w:val="000325DB"/>
    <w:rsid w:val="00041E26"/>
    <w:rsid w:val="000947D7"/>
    <w:rsid w:val="000A1A5A"/>
    <w:rsid w:val="000C5272"/>
    <w:rsid w:val="000D2152"/>
    <w:rsid w:val="000F500E"/>
    <w:rsid w:val="00146DEA"/>
    <w:rsid w:val="0016733E"/>
    <w:rsid w:val="00174F4B"/>
    <w:rsid w:val="001921AC"/>
    <w:rsid w:val="001B79CE"/>
    <w:rsid w:val="001C60D6"/>
    <w:rsid w:val="001D5027"/>
    <w:rsid w:val="002016A0"/>
    <w:rsid w:val="002063BC"/>
    <w:rsid w:val="00217A4D"/>
    <w:rsid w:val="002410A5"/>
    <w:rsid w:val="00270734"/>
    <w:rsid w:val="002C7319"/>
    <w:rsid w:val="002D1079"/>
    <w:rsid w:val="002E6205"/>
    <w:rsid w:val="002E6EA1"/>
    <w:rsid w:val="002F790F"/>
    <w:rsid w:val="003101BF"/>
    <w:rsid w:val="00334A9A"/>
    <w:rsid w:val="00343B21"/>
    <w:rsid w:val="00351682"/>
    <w:rsid w:val="003755DC"/>
    <w:rsid w:val="0037715E"/>
    <w:rsid w:val="00377C6C"/>
    <w:rsid w:val="003801C3"/>
    <w:rsid w:val="00396F9F"/>
    <w:rsid w:val="003B1510"/>
    <w:rsid w:val="003F10C9"/>
    <w:rsid w:val="003F29A4"/>
    <w:rsid w:val="004028A1"/>
    <w:rsid w:val="00403835"/>
    <w:rsid w:val="0040783E"/>
    <w:rsid w:val="00440263"/>
    <w:rsid w:val="004411EA"/>
    <w:rsid w:val="00464B7A"/>
    <w:rsid w:val="00464FB2"/>
    <w:rsid w:val="004911B7"/>
    <w:rsid w:val="00491475"/>
    <w:rsid w:val="004A44C0"/>
    <w:rsid w:val="004B017A"/>
    <w:rsid w:val="004C0CF1"/>
    <w:rsid w:val="00517E63"/>
    <w:rsid w:val="005560B4"/>
    <w:rsid w:val="005606FD"/>
    <w:rsid w:val="0056107A"/>
    <w:rsid w:val="00561DF8"/>
    <w:rsid w:val="00584B08"/>
    <w:rsid w:val="00585A84"/>
    <w:rsid w:val="005A0BC0"/>
    <w:rsid w:val="005A7805"/>
    <w:rsid w:val="005B208D"/>
    <w:rsid w:val="005C2EB7"/>
    <w:rsid w:val="005C7501"/>
    <w:rsid w:val="005D5B9E"/>
    <w:rsid w:val="005F4D70"/>
    <w:rsid w:val="00627A63"/>
    <w:rsid w:val="00630D2E"/>
    <w:rsid w:val="006468F4"/>
    <w:rsid w:val="00683022"/>
    <w:rsid w:val="006D2416"/>
    <w:rsid w:val="006D43EA"/>
    <w:rsid w:val="006F6EC6"/>
    <w:rsid w:val="007071D2"/>
    <w:rsid w:val="00711059"/>
    <w:rsid w:val="00723C9E"/>
    <w:rsid w:val="0073650F"/>
    <w:rsid w:val="007473A0"/>
    <w:rsid w:val="007540F0"/>
    <w:rsid w:val="00754BB2"/>
    <w:rsid w:val="007709CC"/>
    <w:rsid w:val="00773568"/>
    <w:rsid w:val="007757EC"/>
    <w:rsid w:val="007822EC"/>
    <w:rsid w:val="007B62E4"/>
    <w:rsid w:val="00803761"/>
    <w:rsid w:val="00812C27"/>
    <w:rsid w:val="00832EAF"/>
    <w:rsid w:val="00857AEB"/>
    <w:rsid w:val="00864D44"/>
    <w:rsid w:val="00873660"/>
    <w:rsid w:val="008753CE"/>
    <w:rsid w:val="008851A2"/>
    <w:rsid w:val="008868C9"/>
    <w:rsid w:val="00895294"/>
    <w:rsid w:val="008A1A8C"/>
    <w:rsid w:val="008B21D0"/>
    <w:rsid w:val="008C4D2A"/>
    <w:rsid w:val="008F2130"/>
    <w:rsid w:val="00900648"/>
    <w:rsid w:val="0093078F"/>
    <w:rsid w:val="0093442C"/>
    <w:rsid w:val="009354F0"/>
    <w:rsid w:val="00942F23"/>
    <w:rsid w:val="0095396B"/>
    <w:rsid w:val="00984881"/>
    <w:rsid w:val="009908C7"/>
    <w:rsid w:val="009A3E3C"/>
    <w:rsid w:val="009A50CF"/>
    <w:rsid w:val="009B16EF"/>
    <w:rsid w:val="009C555C"/>
    <w:rsid w:val="009F0F40"/>
    <w:rsid w:val="009F38FC"/>
    <w:rsid w:val="00A15CAA"/>
    <w:rsid w:val="00A169BF"/>
    <w:rsid w:val="00A632FE"/>
    <w:rsid w:val="00A94C3B"/>
    <w:rsid w:val="00B02C43"/>
    <w:rsid w:val="00B5315C"/>
    <w:rsid w:val="00B54A61"/>
    <w:rsid w:val="00B81F56"/>
    <w:rsid w:val="00B83228"/>
    <w:rsid w:val="00B96A5F"/>
    <w:rsid w:val="00BC3AF8"/>
    <w:rsid w:val="00BC6258"/>
    <w:rsid w:val="00BD3FC7"/>
    <w:rsid w:val="00BF6A05"/>
    <w:rsid w:val="00BF77B0"/>
    <w:rsid w:val="00C063AF"/>
    <w:rsid w:val="00C61076"/>
    <w:rsid w:val="00C742D6"/>
    <w:rsid w:val="00C91020"/>
    <w:rsid w:val="00C93C6F"/>
    <w:rsid w:val="00CB34D6"/>
    <w:rsid w:val="00CB3DC0"/>
    <w:rsid w:val="00CD0913"/>
    <w:rsid w:val="00CF19B8"/>
    <w:rsid w:val="00D0058F"/>
    <w:rsid w:val="00D03A78"/>
    <w:rsid w:val="00D071B8"/>
    <w:rsid w:val="00D230D6"/>
    <w:rsid w:val="00D361DF"/>
    <w:rsid w:val="00D4011F"/>
    <w:rsid w:val="00D5114C"/>
    <w:rsid w:val="00D674BD"/>
    <w:rsid w:val="00D8522F"/>
    <w:rsid w:val="00D86740"/>
    <w:rsid w:val="00DD2010"/>
    <w:rsid w:val="00DE26B7"/>
    <w:rsid w:val="00DE4B46"/>
    <w:rsid w:val="00DE7A15"/>
    <w:rsid w:val="00DF230D"/>
    <w:rsid w:val="00DF25A7"/>
    <w:rsid w:val="00DF351E"/>
    <w:rsid w:val="00E10F9C"/>
    <w:rsid w:val="00E117F8"/>
    <w:rsid w:val="00E269AE"/>
    <w:rsid w:val="00E30846"/>
    <w:rsid w:val="00E4541C"/>
    <w:rsid w:val="00E52DE6"/>
    <w:rsid w:val="00E54DF3"/>
    <w:rsid w:val="00E8544C"/>
    <w:rsid w:val="00E94173"/>
    <w:rsid w:val="00EA37D4"/>
    <w:rsid w:val="00EB256C"/>
    <w:rsid w:val="00EB25CE"/>
    <w:rsid w:val="00EB280D"/>
    <w:rsid w:val="00EC2331"/>
    <w:rsid w:val="00ED770E"/>
    <w:rsid w:val="00F05B86"/>
    <w:rsid w:val="00F15D48"/>
    <w:rsid w:val="00F1618A"/>
    <w:rsid w:val="00F328E7"/>
    <w:rsid w:val="00F44145"/>
    <w:rsid w:val="00F65C5B"/>
    <w:rsid w:val="00F8787E"/>
    <w:rsid w:val="00F913AB"/>
    <w:rsid w:val="00F91A64"/>
    <w:rsid w:val="00F9341A"/>
    <w:rsid w:val="00F94690"/>
    <w:rsid w:val="00FC4AFC"/>
    <w:rsid w:val="00FF6405"/>
    <w:rsid w:val="00FF67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625446-CDE1-4725-B4AD-56DFC5F7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E26"/>
    <w:rPr>
      <w:sz w:val="24"/>
      <w:szCs w:val="24"/>
    </w:rPr>
  </w:style>
  <w:style w:type="paragraph" w:styleId="1">
    <w:name w:val="heading 1"/>
    <w:basedOn w:val="a"/>
    <w:next w:val="a"/>
    <w:link w:val="10"/>
    <w:qFormat/>
    <w:rsid w:val="00041E26"/>
    <w:pPr>
      <w:keepNext/>
      <w:outlineLvl w:val="0"/>
    </w:pPr>
    <w:rPr>
      <w:b/>
      <w:bCs/>
      <w:sz w:val="28"/>
    </w:rPr>
  </w:style>
  <w:style w:type="paragraph" w:styleId="2">
    <w:name w:val="heading 2"/>
    <w:basedOn w:val="a"/>
    <w:next w:val="a"/>
    <w:link w:val="20"/>
    <w:qFormat/>
    <w:rsid w:val="00041E2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41E26"/>
    <w:pPr>
      <w:keepNext/>
      <w:jc w:val="both"/>
      <w:outlineLvl w:val="2"/>
    </w:pPr>
    <w:rPr>
      <w:szCs w:val="20"/>
    </w:rPr>
  </w:style>
  <w:style w:type="paragraph" w:styleId="4">
    <w:name w:val="heading 4"/>
    <w:basedOn w:val="a"/>
    <w:next w:val="a"/>
    <w:link w:val="40"/>
    <w:qFormat/>
    <w:rsid w:val="00041E26"/>
    <w:pPr>
      <w:keepNext/>
      <w:spacing w:before="240" w:after="60"/>
      <w:outlineLvl w:val="3"/>
    </w:pPr>
    <w:rPr>
      <w:b/>
      <w:bCs/>
      <w:sz w:val="28"/>
      <w:szCs w:val="28"/>
    </w:rPr>
  </w:style>
  <w:style w:type="paragraph" w:styleId="5">
    <w:name w:val="heading 5"/>
    <w:basedOn w:val="a"/>
    <w:next w:val="a"/>
    <w:link w:val="50"/>
    <w:qFormat/>
    <w:rsid w:val="00041E26"/>
    <w:pPr>
      <w:spacing w:before="240" w:after="60"/>
      <w:outlineLvl w:val="4"/>
    </w:pPr>
    <w:rPr>
      <w:b/>
      <w:bCs/>
      <w:i/>
      <w:iCs/>
      <w:sz w:val="26"/>
      <w:szCs w:val="26"/>
    </w:rPr>
  </w:style>
  <w:style w:type="paragraph" w:styleId="7">
    <w:name w:val="heading 7"/>
    <w:basedOn w:val="a"/>
    <w:next w:val="a"/>
    <w:link w:val="70"/>
    <w:qFormat/>
    <w:rsid w:val="00041E2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041E26"/>
    <w:pPr>
      <w:widowControl w:val="0"/>
      <w:autoSpaceDE w:val="0"/>
      <w:autoSpaceDN w:val="0"/>
      <w:adjustRightInd w:val="0"/>
      <w:ind w:firstLine="720"/>
    </w:pPr>
    <w:rPr>
      <w:rFonts w:ascii="Arial" w:hAnsi="Arial" w:cs="Arial"/>
    </w:rPr>
  </w:style>
  <w:style w:type="paragraph" w:customStyle="1" w:styleId="newncpi0">
    <w:name w:val="newncpi0"/>
    <w:basedOn w:val="a"/>
    <w:rsid w:val="00041E26"/>
    <w:pPr>
      <w:jc w:val="both"/>
    </w:pPr>
  </w:style>
  <w:style w:type="paragraph" w:customStyle="1" w:styleId="newncpi">
    <w:name w:val="newncpi"/>
    <w:basedOn w:val="a"/>
    <w:rsid w:val="00041E26"/>
    <w:pPr>
      <w:ind w:firstLine="567"/>
      <w:jc w:val="both"/>
    </w:pPr>
  </w:style>
  <w:style w:type="paragraph" w:customStyle="1" w:styleId="11">
    <w:name w:val="Заголовок1"/>
    <w:basedOn w:val="a"/>
    <w:rsid w:val="00041E26"/>
    <w:pPr>
      <w:spacing w:before="240" w:after="240"/>
      <w:ind w:right="2268"/>
    </w:pPr>
    <w:rPr>
      <w:b/>
      <w:bCs/>
      <w:sz w:val="28"/>
      <w:szCs w:val="28"/>
    </w:rPr>
  </w:style>
  <w:style w:type="paragraph" w:customStyle="1" w:styleId="preamble">
    <w:name w:val="preamble"/>
    <w:basedOn w:val="a"/>
    <w:rsid w:val="00041E26"/>
    <w:pPr>
      <w:ind w:firstLine="567"/>
      <w:jc w:val="both"/>
    </w:pPr>
  </w:style>
  <w:style w:type="paragraph" w:customStyle="1" w:styleId="point">
    <w:name w:val="point"/>
    <w:basedOn w:val="a"/>
    <w:rsid w:val="00041E26"/>
    <w:pPr>
      <w:ind w:firstLine="567"/>
      <w:jc w:val="both"/>
    </w:pPr>
  </w:style>
  <w:style w:type="paragraph" w:customStyle="1" w:styleId="underpoint">
    <w:name w:val="underpoint"/>
    <w:basedOn w:val="a"/>
    <w:rsid w:val="00041E26"/>
    <w:pPr>
      <w:ind w:firstLine="567"/>
      <w:jc w:val="both"/>
    </w:pPr>
  </w:style>
  <w:style w:type="character" w:customStyle="1" w:styleId="post">
    <w:name w:val="post"/>
    <w:rsid w:val="00041E26"/>
    <w:rPr>
      <w:rFonts w:ascii="Times New Roman" w:hAnsi="Times New Roman" w:cs="Times New Roman" w:hint="default"/>
      <w:b/>
      <w:bCs/>
      <w:sz w:val="22"/>
      <w:szCs w:val="22"/>
    </w:rPr>
  </w:style>
  <w:style w:type="character" w:customStyle="1" w:styleId="pers">
    <w:name w:val="pers"/>
    <w:rsid w:val="00041E26"/>
    <w:rPr>
      <w:rFonts w:ascii="Times New Roman" w:hAnsi="Times New Roman" w:cs="Times New Roman" w:hint="default"/>
      <w:b/>
      <w:bCs/>
      <w:sz w:val="22"/>
      <w:szCs w:val="22"/>
    </w:rPr>
  </w:style>
  <w:style w:type="paragraph" w:styleId="a4">
    <w:name w:val="Body Text Indent"/>
    <w:basedOn w:val="a"/>
    <w:link w:val="a5"/>
    <w:rsid w:val="00041E26"/>
    <w:pPr>
      <w:tabs>
        <w:tab w:val="left" w:pos="709"/>
      </w:tabs>
      <w:jc w:val="both"/>
    </w:pPr>
    <w:rPr>
      <w:rFonts w:ascii="Times New Roman CYR" w:hAnsi="Times New Roman CYR"/>
      <w:sz w:val="30"/>
      <w:szCs w:val="20"/>
    </w:rPr>
  </w:style>
  <w:style w:type="table" w:styleId="a6">
    <w:name w:val="Table Grid"/>
    <w:basedOn w:val="a1"/>
    <w:rsid w:val="00041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041E26"/>
    <w:pPr>
      <w:tabs>
        <w:tab w:val="center" w:pos="4677"/>
        <w:tab w:val="right" w:pos="9355"/>
      </w:tabs>
    </w:pPr>
  </w:style>
  <w:style w:type="character" w:styleId="a9">
    <w:name w:val="page number"/>
    <w:basedOn w:val="a0"/>
    <w:uiPriority w:val="99"/>
    <w:rsid w:val="00041E26"/>
  </w:style>
  <w:style w:type="paragraph" w:customStyle="1" w:styleId="aa">
    <w:name w:val="Знак"/>
    <w:basedOn w:val="a"/>
    <w:rsid w:val="00041E26"/>
    <w:pPr>
      <w:spacing w:before="100" w:beforeAutospacing="1" w:after="100" w:afterAutospacing="1"/>
    </w:pPr>
    <w:rPr>
      <w:rFonts w:ascii="Tahoma" w:hAnsi="Tahoma"/>
      <w:sz w:val="20"/>
      <w:szCs w:val="20"/>
      <w:lang w:val="en-US" w:eastAsia="en-US"/>
    </w:rPr>
  </w:style>
  <w:style w:type="paragraph" w:styleId="ab">
    <w:name w:val="footer"/>
    <w:basedOn w:val="a"/>
    <w:link w:val="ac"/>
    <w:uiPriority w:val="99"/>
    <w:rsid w:val="00041E26"/>
    <w:pPr>
      <w:tabs>
        <w:tab w:val="center" w:pos="4677"/>
        <w:tab w:val="right" w:pos="9355"/>
      </w:tabs>
    </w:pPr>
  </w:style>
  <w:style w:type="paragraph" w:customStyle="1" w:styleId="31">
    <w:name w:val="Основной текст 31"/>
    <w:basedOn w:val="a"/>
    <w:rsid w:val="00041E26"/>
    <w:pPr>
      <w:jc w:val="both"/>
    </w:pPr>
    <w:rPr>
      <w:sz w:val="30"/>
      <w:szCs w:val="20"/>
    </w:rPr>
  </w:style>
  <w:style w:type="character" w:customStyle="1" w:styleId="articlec">
    <w:name w:val="articlec"/>
    <w:rsid w:val="00041E26"/>
    <w:rPr>
      <w:rFonts w:ascii="Times New Roman" w:hAnsi="Times New Roman" w:cs="Times New Roman" w:hint="default"/>
      <w:b/>
      <w:bCs/>
    </w:rPr>
  </w:style>
  <w:style w:type="paragraph" w:customStyle="1" w:styleId="PR">
    <w:name w:val="PR"/>
    <w:rsid w:val="00041E26"/>
    <w:pPr>
      <w:keepNext/>
      <w:keepLines/>
      <w:spacing w:after="120"/>
      <w:ind w:left="5670"/>
    </w:pPr>
    <w:rPr>
      <w:sz w:val="26"/>
    </w:rPr>
  </w:style>
  <w:style w:type="paragraph" w:customStyle="1" w:styleId="ad">
    <w:name w:val="внесен"/>
    <w:basedOn w:val="a"/>
    <w:rsid w:val="00041E26"/>
    <w:pPr>
      <w:overflowPunct w:val="0"/>
      <w:autoSpaceDE w:val="0"/>
      <w:autoSpaceDN w:val="0"/>
      <w:adjustRightInd w:val="0"/>
      <w:ind w:left="5103"/>
    </w:pPr>
    <w:rPr>
      <w:sz w:val="26"/>
      <w:szCs w:val="26"/>
    </w:rPr>
  </w:style>
  <w:style w:type="paragraph" w:styleId="ae">
    <w:name w:val="Body Text"/>
    <w:basedOn w:val="a"/>
    <w:link w:val="12"/>
    <w:rsid w:val="00041E26"/>
    <w:pPr>
      <w:jc w:val="both"/>
    </w:pPr>
    <w:rPr>
      <w:sz w:val="28"/>
      <w:szCs w:val="20"/>
    </w:rPr>
  </w:style>
  <w:style w:type="paragraph" w:customStyle="1" w:styleId="af">
    <w:name w:val="Знак Знак Знак Знак"/>
    <w:basedOn w:val="a"/>
    <w:autoRedefine/>
    <w:rsid w:val="00041E26"/>
    <w:pPr>
      <w:autoSpaceDE w:val="0"/>
      <w:autoSpaceDN w:val="0"/>
      <w:adjustRightInd w:val="0"/>
    </w:pPr>
    <w:rPr>
      <w:rFonts w:ascii="Arial" w:hAnsi="Arial" w:cs="Arial"/>
      <w:sz w:val="20"/>
      <w:szCs w:val="20"/>
      <w:lang w:val="en-ZA" w:eastAsia="en-ZA"/>
    </w:rPr>
  </w:style>
  <w:style w:type="paragraph" w:styleId="af0">
    <w:name w:val="Balloon Text"/>
    <w:basedOn w:val="a"/>
    <w:link w:val="af1"/>
    <w:uiPriority w:val="99"/>
    <w:semiHidden/>
    <w:rsid w:val="00041E26"/>
    <w:rPr>
      <w:rFonts w:ascii="Tahoma" w:hAnsi="Tahoma" w:cs="Tahoma"/>
      <w:sz w:val="16"/>
      <w:szCs w:val="16"/>
    </w:rPr>
  </w:style>
  <w:style w:type="paragraph" w:styleId="af2">
    <w:name w:val="footnote text"/>
    <w:basedOn w:val="a"/>
    <w:link w:val="af3"/>
    <w:semiHidden/>
    <w:rsid w:val="00041E26"/>
    <w:rPr>
      <w:sz w:val="20"/>
      <w:szCs w:val="20"/>
    </w:rPr>
  </w:style>
  <w:style w:type="character" w:styleId="af4">
    <w:name w:val="footnote reference"/>
    <w:semiHidden/>
    <w:rsid w:val="00041E26"/>
    <w:rPr>
      <w:vertAlign w:val="superscript"/>
    </w:rPr>
  </w:style>
  <w:style w:type="paragraph" w:customStyle="1" w:styleId="af5">
    <w:name w:val="Знак Знак"/>
    <w:basedOn w:val="a"/>
    <w:rsid w:val="00041E26"/>
    <w:pPr>
      <w:spacing w:before="100" w:beforeAutospacing="1" w:after="100" w:afterAutospacing="1"/>
    </w:pPr>
    <w:rPr>
      <w:rFonts w:ascii="Tahoma" w:hAnsi="Tahoma"/>
      <w:sz w:val="20"/>
      <w:szCs w:val="20"/>
      <w:lang w:val="en-US" w:eastAsia="en-US"/>
    </w:rPr>
  </w:style>
  <w:style w:type="paragraph" w:customStyle="1" w:styleId="table10">
    <w:name w:val="table10"/>
    <w:basedOn w:val="a"/>
    <w:rsid w:val="00041E26"/>
    <w:rPr>
      <w:sz w:val="20"/>
      <w:szCs w:val="20"/>
    </w:rPr>
  </w:style>
  <w:style w:type="paragraph" w:customStyle="1" w:styleId="41">
    <w:name w:val="Знак Знак4"/>
    <w:basedOn w:val="a"/>
    <w:rsid w:val="00041E26"/>
    <w:pPr>
      <w:spacing w:before="100" w:beforeAutospacing="1" w:after="100" w:afterAutospacing="1"/>
    </w:pPr>
    <w:rPr>
      <w:rFonts w:ascii="Tahoma" w:hAnsi="Tahoma"/>
      <w:sz w:val="20"/>
      <w:szCs w:val="20"/>
      <w:lang w:val="en-US" w:eastAsia="en-US"/>
    </w:rPr>
  </w:style>
  <w:style w:type="paragraph" w:customStyle="1" w:styleId="ConsPlusTitle">
    <w:name w:val="ConsPlusTitle"/>
    <w:rsid w:val="00041E26"/>
    <w:pPr>
      <w:widowControl w:val="0"/>
      <w:autoSpaceDE w:val="0"/>
      <w:autoSpaceDN w:val="0"/>
      <w:adjustRightInd w:val="0"/>
    </w:pPr>
    <w:rPr>
      <w:rFonts w:ascii="Arial" w:hAnsi="Arial" w:cs="Arial"/>
      <w:b/>
      <w:bCs/>
    </w:rPr>
  </w:style>
  <w:style w:type="paragraph" w:customStyle="1" w:styleId="ConsPlusCell">
    <w:name w:val="ConsPlusCell"/>
    <w:uiPriority w:val="99"/>
    <w:rsid w:val="00041E26"/>
    <w:pPr>
      <w:autoSpaceDE w:val="0"/>
      <w:autoSpaceDN w:val="0"/>
      <w:adjustRightInd w:val="0"/>
    </w:pPr>
    <w:rPr>
      <w:sz w:val="30"/>
      <w:szCs w:val="30"/>
    </w:rPr>
  </w:style>
  <w:style w:type="character" w:customStyle="1" w:styleId="40">
    <w:name w:val="Заголовок 4 Знак"/>
    <w:link w:val="4"/>
    <w:rsid w:val="00041E26"/>
    <w:rPr>
      <w:b/>
      <w:bCs/>
      <w:sz w:val="28"/>
      <w:szCs w:val="28"/>
    </w:rPr>
  </w:style>
  <w:style w:type="numbering" w:customStyle="1" w:styleId="13">
    <w:name w:val="Нет списка1"/>
    <w:next w:val="a2"/>
    <w:uiPriority w:val="99"/>
    <w:semiHidden/>
    <w:unhideWhenUsed/>
    <w:rsid w:val="00041E26"/>
  </w:style>
  <w:style w:type="paragraph" w:customStyle="1" w:styleId="ConsPlusNonformat">
    <w:name w:val="ConsPlusNonformat"/>
    <w:uiPriority w:val="99"/>
    <w:rsid w:val="00041E2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041E26"/>
    <w:pPr>
      <w:widowControl w:val="0"/>
      <w:autoSpaceDE w:val="0"/>
      <w:autoSpaceDN w:val="0"/>
      <w:adjustRightInd w:val="0"/>
    </w:pPr>
    <w:rPr>
      <w:rFonts w:ascii="Courier New" w:hAnsi="Courier New" w:cs="Courier New"/>
    </w:rPr>
  </w:style>
  <w:style w:type="paragraph" w:customStyle="1" w:styleId="ConsPlusTitlePage">
    <w:name w:val="ConsPlusTitlePage"/>
    <w:uiPriority w:val="99"/>
    <w:rsid w:val="00041E26"/>
    <w:pPr>
      <w:widowControl w:val="0"/>
      <w:autoSpaceDE w:val="0"/>
      <w:autoSpaceDN w:val="0"/>
      <w:adjustRightInd w:val="0"/>
    </w:pPr>
    <w:rPr>
      <w:rFonts w:ascii="Tahoma" w:hAnsi="Tahoma" w:cs="Tahoma"/>
    </w:rPr>
  </w:style>
  <w:style w:type="paragraph" w:customStyle="1" w:styleId="ConsPlusJurTerm">
    <w:name w:val="ConsPlusJurTerm"/>
    <w:uiPriority w:val="99"/>
    <w:rsid w:val="00041E26"/>
    <w:pPr>
      <w:widowControl w:val="0"/>
      <w:autoSpaceDE w:val="0"/>
      <w:autoSpaceDN w:val="0"/>
      <w:adjustRightInd w:val="0"/>
    </w:pPr>
    <w:rPr>
      <w:rFonts w:ascii="Tahoma" w:hAnsi="Tahoma" w:cs="Tahoma"/>
      <w:sz w:val="22"/>
      <w:szCs w:val="22"/>
    </w:rPr>
  </w:style>
  <w:style w:type="character" w:customStyle="1" w:styleId="af1">
    <w:name w:val="Текст выноски Знак"/>
    <w:link w:val="af0"/>
    <w:uiPriority w:val="99"/>
    <w:semiHidden/>
    <w:locked/>
    <w:rsid w:val="00041E26"/>
    <w:rPr>
      <w:rFonts w:ascii="Tahoma" w:hAnsi="Tahoma" w:cs="Tahoma"/>
      <w:sz w:val="16"/>
      <w:szCs w:val="16"/>
    </w:rPr>
  </w:style>
  <w:style w:type="character" w:customStyle="1" w:styleId="a8">
    <w:name w:val="Верхний колонтитул Знак"/>
    <w:link w:val="a7"/>
    <w:uiPriority w:val="99"/>
    <w:locked/>
    <w:rsid w:val="00041E26"/>
    <w:rPr>
      <w:sz w:val="24"/>
      <w:szCs w:val="24"/>
    </w:rPr>
  </w:style>
  <w:style w:type="character" w:customStyle="1" w:styleId="ac">
    <w:name w:val="Нижний колонтитул Знак"/>
    <w:link w:val="ab"/>
    <w:uiPriority w:val="99"/>
    <w:locked/>
    <w:rsid w:val="00041E26"/>
    <w:rPr>
      <w:sz w:val="24"/>
      <w:szCs w:val="24"/>
    </w:rPr>
  </w:style>
  <w:style w:type="table" w:customStyle="1" w:styleId="14">
    <w:name w:val="Сетка таблицы1"/>
    <w:basedOn w:val="a1"/>
    <w:next w:val="a6"/>
    <w:uiPriority w:val="99"/>
    <w:locked/>
    <w:rsid w:val="00041E2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locked/>
    <w:rsid w:val="00041E26"/>
    <w:rPr>
      <w:b/>
      <w:bCs/>
      <w:sz w:val="28"/>
      <w:szCs w:val="24"/>
    </w:rPr>
  </w:style>
  <w:style w:type="character" w:customStyle="1" w:styleId="af6">
    <w:name w:val="Основной текст Знак"/>
    <w:locked/>
    <w:rsid w:val="00041E26"/>
    <w:rPr>
      <w:i/>
      <w:iCs/>
      <w:sz w:val="28"/>
      <w:szCs w:val="24"/>
      <w:lang w:val="ru-RU" w:eastAsia="ru-RU" w:bidi="ar-SA"/>
    </w:rPr>
  </w:style>
  <w:style w:type="paragraph" w:styleId="af7">
    <w:name w:val="Body Text First Indent"/>
    <w:basedOn w:val="ae"/>
    <w:link w:val="af8"/>
    <w:rsid w:val="00041E26"/>
    <w:pPr>
      <w:spacing w:after="120"/>
      <w:ind w:firstLine="210"/>
      <w:jc w:val="left"/>
    </w:pPr>
    <w:rPr>
      <w:sz w:val="24"/>
      <w:szCs w:val="24"/>
    </w:rPr>
  </w:style>
  <w:style w:type="character" w:customStyle="1" w:styleId="12">
    <w:name w:val="Основной текст Знак1"/>
    <w:link w:val="ae"/>
    <w:rsid w:val="00041E26"/>
    <w:rPr>
      <w:sz w:val="28"/>
    </w:rPr>
  </w:style>
  <w:style w:type="character" w:customStyle="1" w:styleId="af8">
    <w:name w:val="Красная строка Знак"/>
    <w:link w:val="af7"/>
    <w:rsid w:val="00041E26"/>
    <w:rPr>
      <w:sz w:val="24"/>
      <w:szCs w:val="24"/>
    </w:rPr>
  </w:style>
  <w:style w:type="character" w:customStyle="1" w:styleId="21">
    <w:name w:val="Основной текст 2 Знак"/>
    <w:link w:val="22"/>
    <w:locked/>
    <w:rsid w:val="00041E26"/>
    <w:rPr>
      <w:sz w:val="30"/>
      <w:szCs w:val="30"/>
    </w:rPr>
  </w:style>
  <w:style w:type="paragraph" w:styleId="22">
    <w:name w:val="Body Text 2"/>
    <w:basedOn w:val="a"/>
    <w:link w:val="21"/>
    <w:rsid w:val="00041E26"/>
    <w:pPr>
      <w:jc w:val="both"/>
    </w:pPr>
    <w:rPr>
      <w:sz w:val="30"/>
      <w:szCs w:val="30"/>
    </w:rPr>
  </w:style>
  <w:style w:type="character" w:customStyle="1" w:styleId="210">
    <w:name w:val="Основной текст 2 Знак1"/>
    <w:rsid w:val="00041E26"/>
    <w:rPr>
      <w:sz w:val="24"/>
      <w:szCs w:val="24"/>
    </w:rPr>
  </w:style>
  <w:style w:type="paragraph" w:styleId="32">
    <w:name w:val="Body Text 3"/>
    <w:basedOn w:val="a"/>
    <w:link w:val="33"/>
    <w:rsid w:val="00041E26"/>
    <w:pPr>
      <w:jc w:val="both"/>
    </w:pPr>
    <w:rPr>
      <w:i/>
      <w:iCs/>
      <w:sz w:val="30"/>
    </w:rPr>
  </w:style>
  <w:style w:type="character" w:customStyle="1" w:styleId="33">
    <w:name w:val="Основной текст 3 Знак"/>
    <w:link w:val="32"/>
    <w:rsid w:val="00041E26"/>
    <w:rPr>
      <w:i/>
      <w:iCs/>
      <w:sz w:val="30"/>
      <w:szCs w:val="24"/>
    </w:rPr>
  </w:style>
  <w:style w:type="paragraph" w:styleId="23">
    <w:name w:val="Body Text Indent 2"/>
    <w:basedOn w:val="a"/>
    <w:link w:val="24"/>
    <w:rsid w:val="00041E26"/>
    <w:pPr>
      <w:spacing w:after="120" w:line="480" w:lineRule="auto"/>
      <w:ind w:left="283"/>
    </w:pPr>
  </w:style>
  <w:style w:type="character" w:customStyle="1" w:styleId="24">
    <w:name w:val="Основной текст с отступом 2 Знак"/>
    <w:link w:val="23"/>
    <w:rsid w:val="00041E26"/>
    <w:rPr>
      <w:sz w:val="24"/>
      <w:szCs w:val="24"/>
    </w:rPr>
  </w:style>
  <w:style w:type="character" w:customStyle="1" w:styleId="FontStyle13">
    <w:name w:val="Font Style13"/>
    <w:rsid w:val="00041E26"/>
    <w:rPr>
      <w:rFonts w:ascii="Times New Roman" w:hAnsi="Times New Roman" w:cs="Times New Roman" w:hint="default"/>
      <w:spacing w:val="10"/>
      <w:sz w:val="26"/>
      <w:szCs w:val="26"/>
    </w:rPr>
  </w:style>
  <w:style w:type="paragraph" w:customStyle="1" w:styleId="af9">
    <w:name w:val="Знак"/>
    <w:basedOn w:val="a"/>
    <w:rsid w:val="00041E26"/>
    <w:pPr>
      <w:spacing w:before="100" w:beforeAutospacing="1" w:after="100" w:afterAutospacing="1"/>
    </w:pPr>
    <w:rPr>
      <w:rFonts w:ascii="Tahoma" w:hAnsi="Tahoma"/>
      <w:sz w:val="20"/>
      <w:szCs w:val="20"/>
      <w:lang w:val="en-US" w:eastAsia="en-US"/>
    </w:rPr>
  </w:style>
  <w:style w:type="paragraph" w:customStyle="1" w:styleId="15">
    <w:name w:val="Знак Знак Знак Знак1"/>
    <w:basedOn w:val="a"/>
    <w:rsid w:val="00041E26"/>
    <w:pPr>
      <w:spacing w:before="100" w:beforeAutospacing="1" w:after="100" w:afterAutospacing="1"/>
    </w:pPr>
    <w:rPr>
      <w:rFonts w:ascii="Tahoma" w:hAnsi="Tahoma"/>
      <w:sz w:val="20"/>
      <w:szCs w:val="20"/>
      <w:lang w:val="en-US" w:eastAsia="en-US"/>
    </w:rPr>
  </w:style>
  <w:style w:type="paragraph" w:customStyle="1" w:styleId="afa">
    <w:name w:val="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6">
    <w:name w:val="Знак Знак1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afb">
    <w:name w:val="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paragraph" w:customStyle="1" w:styleId="17">
    <w:name w:val="Знак Знак Знак Знак1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rsid w:val="00041E26"/>
    <w:rPr>
      <w:rFonts w:ascii="Arial" w:hAnsi="Arial" w:cs="Arial"/>
      <w:b/>
      <w:bCs/>
      <w:i/>
      <w:iCs/>
      <w:sz w:val="28"/>
      <w:szCs w:val="28"/>
    </w:rPr>
  </w:style>
  <w:style w:type="paragraph" w:customStyle="1" w:styleId="18">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41E2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041E26"/>
    <w:rPr>
      <w:sz w:val="24"/>
      <w:lang w:val="ru-RU" w:eastAsia="ru-RU"/>
    </w:rPr>
  </w:style>
  <w:style w:type="character" w:customStyle="1" w:styleId="50">
    <w:name w:val="Заголовок 5 Знак"/>
    <w:link w:val="5"/>
    <w:rsid w:val="00041E26"/>
    <w:rPr>
      <w:b/>
      <w:bCs/>
      <w:i/>
      <w:iCs/>
      <w:sz w:val="26"/>
      <w:szCs w:val="26"/>
      <w:lang w:val="ru-RU" w:eastAsia="ru-RU"/>
    </w:rPr>
  </w:style>
  <w:style w:type="character" w:customStyle="1" w:styleId="70">
    <w:name w:val="Заголовок 7 Знак"/>
    <w:link w:val="7"/>
    <w:rsid w:val="00041E26"/>
    <w:rPr>
      <w:sz w:val="24"/>
      <w:szCs w:val="24"/>
      <w:lang w:val="ru-RU" w:eastAsia="ru-RU"/>
    </w:rPr>
  </w:style>
  <w:style w:type="character" w:customStyle="1" w:styleId="a5">
    <w:name w:val="Основной текст с отступом Знак"/>
    <w:link w:val="a4"/>
    <w:rsid w:val="00041E26"/>
    <w:rPr>
      <w:rFonts w:ascii="Times New Roman CYR" w:hAnsi="Times New Roman CYR"/>
      <w:sz w:val="30"/>
      <w:lang w:val="ru-RU" w:eastAsia="ru-RU"/>
    </w:rPr>
  </w:style>
  <w:style w:type="character" w:customStyle="1" w:styleId="af3">
    <w:name w:val="Текст сноски Знак"/>
    <w:link w:val="af2"/>
    <w:semiHidden/>
    <w:rsid w:val="00041E26"/>
    <w:rPr>
      <w:lang w:val="ru-RU" w:eastAsia="ru-RU"/>
    </w:rPr>
  </w:style>
  <w:style w:type="character" w:customStyle="1" w:styleId="word-wrapper">
    <w:name w:val="word-wrapper"/>
    <w:rsid w:val="00041E26"/>
  </w:style>
  <w:style w:type="character" w:customStyle="1" w:styleId="fake-non-breaking-space">
    <w:name w:val="fake-non-breaking-space"/>
    <w:rsid w:val="00041E26"/>
  </w:style>
  <w:style w:type="paragraph" w:customStyle="1" w:styleId="p-normal">
    <w:name w:val="p-normal"/>
    <w:basedOn w:val="a"/>
    <w:rsid w:val="00041E26"/>
    <w:pPr>
      <w:spacing w:before="100" w:beforeAutospacing="1" w:after="100" w:afterAutospacing="1"/>
    </w:pPr>
    <w:rPr>
      <w:rFonts w:ascii="Times New Roman CYR" w:eastAsia="Times New Roman CYR" w:hAnsi="Times New Roman CYR" w:cs="Times New Roman CYR"/>
    </w:rPr>
  </w:style>
  <w:style w:type="character" w:styleId="afc">
    <w:name w:val="Hyperlink"/>
    <w:uiPriority w:val="99"/>
    <w:unhideWhenUsed/>
    <w:rsid w:val="00041E26"/>
    <w:rPr>
      <w:color w:val="0563C1"/>
      <w:u w:val="single"/>
    </w:rPr>
  </w:style>
  <w:style w:type="paragraph" w:styleId="afd">
    <w:name w:val="List Paragraph"/>
    <w:basedOn w:val="a"/>
    <w:uiPriority w:val="34"/>
    <w:qFormat/>
    <w:rsid w:val="00DF2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9254">
      <w:bodyDiv w:val="1"/>
      <w:marLeft w:val="0"/>
      <w:marRight w:val="0"/>
      <w:marTop w:val="0"/>
      <w:marBottom w:val="0"/>
      <w:divBdr>
        <w:top w:val="none" w:sz="0" w:space="0" w:color="auto"/>
        <w:left w:val="none" w:sz="0" w:space="0" w:color="auto"/>
        <w:bottom w:val="none" w:sz="0" w:space="0" w:color="auto"/>
        <w:right w:val="none" w:sz="0" w:space="0" w:color="auto"/>
      </w:divBdr>
    </w:div>
    <w:div w:id="637607573">
      <w:bodyDiv w:val="1"/>
      <w:marLeft w:val="0"/>
      <w:marRight w:val="0"/>
      <w:marTop w:val="0"/>
      <w:marBottom w:val="0"/>
      <w:divBdr>
        <w:top w:val="none" w:sz="0" w:space="0" w:color="auto"/>
        <w:left w:val="none" w:sz="0" w:space="0" w:color="auto"/>
        <w:bottom w:val="none" w:sz="0" w:space="0" w:color="auto"/>
        <w:right w:val="none" w:sz="0" w:space="0" w:color="auto"/>
      </w:divBdr>
    </w:div>
    <w:div w:id="1159690647">
      <w:bodyDiv w:val="1"/>
      <w:marLeft w:val="0"/>
      <w:marRight w:val="0"/>
      <w:marTop w:val="0"/>
      <w:marBottom w:val="0"/>
      <w:divBdr>
        <w:top w:val="none" w:sz="0" w:space="0" w:color="auto"/>
        <w:left w:val="none" w:sz="0" w:space="0" w:color="auto"/>
        <w:bottom w:val="none" w:sz="0" w:space="0" w:color="auto"/>
        <w:right w:val="none" w:sz="0" w:space="0" w:color="auto"/>
      </w:divBdr>
    </w:div>
    <w:div w:id="21268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F33DA41C2FF968FD33D721016F4D7B78F2CC6223F5260684F2FD16B59726E95FC2F85827263CFF34C80A52AAF2C2eCH" TargetMode="External"/><Relationship Id="rId2" Type="http://schemas.openxmlformats.org/officeDocument/2006/relationships/numbering" Target="numbering.xml"/><Relationship Id="rId16" Type="http://schemas.openxmlformats.org/officeDocument/2006/relationships/hyperlink" Target="consultantplus://offline/ref=E903EAC48BFFEB29885D1AEBA97648F14AF09E52731FF9C5B8287EA14BC7EC3723E715868BF369760F94464DDBQ2v9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788911BFD473CD90867264FE10A5D334A8AC22F8DF0B79BF401A5E91F5F66F48170BF5E002D8B12AF26B24D294437wCO"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CE464-4295-4510-80A5-5CF8D7DA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1186</Words>
  <Characters>6763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rayfo</Company>
  <LinksUpToDate>false</LinksUpToDate>
  <CharactersWithSpaces>7934</CharactersWithSpaces>
  <SharedDoc>false</SharedDoc>
  <HLinks>
    <vt:vector size="114" baseType="variant">
      <vt:variant>
        <vt:i4>1966095</vt:i4>
      </vt:variant>
      <vt:variant>
        <vt:i4>54</vt:i4>
      </vt:variant>
      <vt:variant>
        <vt:i4>0</vt:i4>
      </vt:variant>
      <vt:variant>
        <vt:i4>5</vt:i4>
      </vt:variant>
      <vt:variant>
        <vt:lpwstr>consultantplus://offline/ref=F33DA41C2FF968FD33D721016F4D7B78F2CC6223F5260684F2FD16B59726E95FC2F85827263CFF34C80A52AAF2C2eCH</vt:lpwstr>
      </vt:variant>
      <vt:variant>
        <vt:lpwstr/>
      </vt:variant>
      <vt:variant>
        <vt:i4>1966095</vt:i4>
      </vt:variant>
      <vt:variant>
        <vt:i4>51</vt:i4>
      </vt:variant>
      <vt:variant>
        <vt:i4>0</vt:i4>
      </vt:variant>
      <vt:variant>
        <vt:i4>5</vt:i4>
      </vt:variant>
      <vt:variant>
        <vt:lpwstr>consultantplus://offline/ref=F33DA41C2FF968FD33D721016F4D7B78F2CC6223F5260684F2FD16B59726E95FC2F85827263CFF34C80A52AAF2C2eCH</vt:lpwstr>
      </vt:variant>
      <vt:variant>
        <vt:lpwstr/>
      </vt:variant>
      <vt:variant>
        <vt:i4>4653147</vt:i4>
      </vt:variant>
      <vt:variant>
        <vt:i4>48</vt:i4>
      </vt:variant>
      <vt:variant>
        <vt:i4>0</vt:i4>
      </vt:variant>
      <vt:variant>
        <vt:i4>5</vt:i4>
      </vt:variant>
      <vt:variant>
        <vt:lpwstr>consultantplus://offline/ref=002182598BFA306F5C5BB0110DB084AFBC5CF56E93C369D1C3A380164757C9D12DC4BCA4D0BEC0723FD3563283pDsCG</vt:lpwstr>
      </vt:variant>
      <vt:variant>
        <vt:lpwstr/>
      </vt:variant>
      <vt:variant>
        <vt:i4>1310722</vt:i4>
      </vt:variant>
      <vt:variant>
        <vt:i4>45</vt:i4>
      </vt:variant>
      <vt:variant>
        <vt:i4>0</vt:i4>
      </vt:variant>
      <vt:variant>
        <vt:i4>5</vt:i4>
      </vt:variant>
      <vt:variant>
        <vt:lpwstr>consultantplus://offline/ref=E903EAC48BFFEB29885D1AEBA97648F14AF09E52731FF9C5B8287EA14BC7EC3723E715868BF369760F94464DDBQ2v9F</vt:lpwstr>
      </vt:variant>
      <vt:variant>
        <vt:lpwstr/>
      </vt:variant>
      <vt:variant>
        <vt:i4>5505025</vt:i4>
      </vt:variant>
      <vt:variant>
        <vt:i4>42</vt:i4>
      </vt:variant>
      <vt:variant>
        <vt:i4>0</vt:i4>
      </vt:variant>
      <vt:variant>
        <vt:i4>5</vt:i4>
      </vt:variant>
      <vt:variant>
        <vt:lpwstr>consultantplus://offline/ref=BED206ED595449BDAE6FC9BA694767039F039639679E5C763A7A696DCF39515FFC6C162BA1E2826981ACE07E52k1W4F</vt:lpwstr>
      </vt:variant>
      <vt:variant>
        <vt:lpwstr/>
      </vt:variant>
      <vt:variant>
        <vt:i4>1703939</vt:i4>
      </vt:variant>
      <vt:variant>
        <vt:i4>39</vt:i4>
      </vt:variant>
      <vt:variant>
        <vt:i4>0</vt:i4>
      </vt:variant>
      <vt:variant>
        <vt:i4>5</vt:i4>
      </vt:variant>
      <vt:variant>
        <vt:lpwstr>consultantplus://offline/ref=177499E53149355CCC9F600F3E8BBDCFF2D5568D8ED19EB02D196B6D6CF8EB911A4D701892016AEEE2DEF7A0BFz8UFF</vt:lpwstr>
      </vt:variant>
      <vt:variant>
        <vt:lpwstr/>
      </vt:variant>
      <vt:variant>
        <vt:i4>262226</vt:i4>
      </vt:variant>
      <vt:variant>
        <vt:i4>36</vt:i4>
      </vt:variant>
      <vt:variant>
        <vt:i4>0</vt:i4>
      </vt:variant>
      <vt:variant>
        <vt:i4>5</vt:i4>
      </vt:variant>
      <vt:variant>
        <vt:lpwstr>consultantplus://offline/ref=C5B63BF5BC1383127861772D720439FB8BB2CF1AF2C8160EDB428C3CBF7BC16AE94DEE95ED82D4964E580E4D9BLDZ8H</vt:lpwstr>
      </vt:variant>
      <vt:variant>
        <vt:lpwstr/>
      </vt:variant>
      <vt:variant>
        <vt:i4>5046286</vt:i4>
      </vt:variant>
      <vt:variant>
        <vt:i4>33</vt:i4>
      </vt:variant>
      <vt:variant>
        <vt:i4>0</vt:i4>
      </vt:variant>
      <vt:variant>
        <vt:i4>5</vt:i4>
      </vt:variant>
      <vt:variant>
        <vt:lpwstr>consultantplus://offline/ref=82E40B2A30B615677F19764FADB413A11B7455A952A9AFC54AD4ADE1B569797462920C747C163391895BBAC0CFH94EE</vt:lpwstr>
      </vt:variant>
      <vt:variant>
        <vt:lpwstr/>
      </vt:variant>
      <vt:variant>
        <vt:i4>5111893</vt:i4>
      </vt:variant>
      <vt:variant>
        <vt:i4>30</vt:i4>
      </vt:variant>
      <vt:variant>
        <vt:i4>0</vt:i4>
      </vt:variant>
      <vt:variant>
        <vt:i4>5</vt:i4>
      </vt:variant>
      <vt:variant>
        <vt:lpwstr>consultantplus://offline/ref=3A38FC3803ECC001998DA29C77AA5FE981C1039A29441C21196B9944242C23B95B0009F748AF1314B414F6CAC4J674E</vt:lpwstr>
      </vt:variant>
      <vt:variant>
        <vt:lpwstr/>
      </vt:variant>
      <vt:variant>
        <vt:i4>5767171</vt:i4>
      </vt:variant>
      <vt:variant>
        <vt:i4>27</vt:i4>
      </vt:variant>
      <vt:variant>
        <vt:i4>0</vt:i4>
      </vt:variant>
      <vt:variant>
        <vt:i4>5</vt:i4>
      </vt:variant>
      <vt:variant>
        <vt:lpwstr>consultantplus://offline/ref=3B67E5B1E9EAE0AA38284657C69364E0C9D4F0CB9A98897615528C924B8CDB66FBF6A648A4388C82B9D812B763U919E</vt:lpwstr>
      </vt:variant>
      <vt:variant>
        <vt:lpwstr/>
      </vt:variant>
      <vt:variant>
        <vt:i4>1704016</vt:i4>
      </vt:variant>
      <vt:variant>
        <vt:i4>24</vt:i4>
      </vt:variant>
      <vt:variant>
        <vt:i4>0</vt:i4>
      </vt:variant>
      <vt:variant>
        <vt:i4>5</vt:i4>
      </vt:variant>
      <vt:variant>
        <vt:lpwstr>consultantplus://offline/ref=C0DC15FCD18545D2D9F73D465A3EE428284FCFEC1D71A9202C43E782B3C027468B6B20C2BF80FD621FCCE416E2uEyAE</vt:lpwstr>
      </vt:variant>
      <vt:variant>
        <vt:lpwstr/>
      </vt:variant>
      <vt:variant>
        <vt:i4>4456458</vt:i4>
      </vt:variant>
      <vt:variant>
        <vt:i4>21</vt:i4>
      </vt:variant>
      <vt:variant>
        <vt:i4>0</vt:i4>
      </vt:variant>
      <vt:variant>
        <vt:i4>5</vt:i4>
      </vt:variant>
      <vt:variant>
        <vt:lpwstr>consultantplus://offline/ref=F9A6C6282030E38567B5EF30407B43466A1F74D5E70398B50E3FA3DBBA22ACD54220718C6727572588F6724E79q3v6E</vt:lpwstr>
      </vt:variant>
      <vt:variant>
        <vt:lpwstr/>
      </vt:variant>
      <vt:variant>
        <vt:i4>4456451</vt:i4>
      </vt:variant>
      <vt:variant>
        <vt:i4>18</vt:i4>
      </vt:variant>
      <vt:variant>
        <vt:i4>0</vt:i4>
      </vt:variant>
      <vt:variant>
        <vt:i4>5</vt:i4>
      </vt:variant>
      <vt:variant>
        <vt:lpwstr>consultantplus://offline/ref=2BC65CC38435D7FE0958C76A4A56702647C7986176FCDCEA04B37DA09F510B2F06C2DCA020CE6251C8C73B2A0FF4n2E</vt:lpwstr>
      </vt:variant>
      <vt:variant>
        <vt:lpwstr/>
      </vt:variant>
      <vt:variant>
        <vt:i4>4915200</vt:i4>
      </vt:variant>
      <vt:variant>
        <vt:i4>15</vt:i4>
      </vt:variant>
      <vt:variant>
        <vt:i4>0</vt:i4>
      </vt:variant>
      <vt:variant>
        <vt:i4>5</vt:i4>
      </vt:variant>
      <vt:variant>
        <vt:lpwstr>consultantplus://offline/ref=44E353FF6E6BF9B18B801F724231F71D6DF2B10814CA7F12A1A1F482107D63D081233E6AA6689C3CD1531E884B3Bk2E</vt:lpwstr>
      </vt:variant>
      <vt:variant>
        <vt:lpwstr/>
      </vt:variant>
      <vt:variant>
        <vt:i4>262226</vt:i4>
      </vt:variant>
      <vt:variant>
        <vt:i4>12</vt:i4>
      </vt:variant>
      <vt:variant>
        <vt:i4>0</vt:i4>
      </vt:variant>
      <vt:variant>
        <vt:i4>5</vt:i4>
      </vt:variant>
      <vt:variant>
        <vt:lpwstr>consultantplus://offline/ref=C5B63BF5BC1383127861772D720439FB8BB2CF1AF2C8160EDB428C3CBF7BC16AE94DEE95ED82D4964E580E4D9BLDZ8H</vt:lpwstr>
      </vt:variant>
      <vt:variant>
        <vt:lpwstr/>
      </vt:variant>
      <vt:variant>
        <vt:i4>262226</vt:i4>
      </vt:variant>
      <vt:variant>
        <vt:i4>9</vt:i4>
      </vt:variant>
      <vt:variant>
        <vt:i4>0</vt:i4>
      </vt:variant>
      <vt:variant>
        <vt:i4>5</vt:i4>
      </vt:variant>
      <vt:variant>
        <vt:lpwstr>consultantplus://offline/ref=C5B63BF5BC1383127861772D720439FB8BB2CF1AF2C8160EDB428C3CBF7BC16AE94DEE95ED82D4964E580E4D9BLDZ8H</vt:lpwstr>
      </vt:variant>
      <vt:variant>
        <vt:lpwstr/>
      </vt:variant>
      <vt:variant>
        <vt:i4>917598</vt:i4>
      </vt:variant>
      <vt:variant>
        <vt:i4>6</vt:i4>
      </vt:variant>
      <vt:variant>
        <vt:i4>0</vt:i4>
      </vt:variant>
      <vt:variant>
        <vt:i4>5</vt:i4>
      </vt:variant>
      <vt:variant>
        <vt:lpwstr>consultantplus://offline/ref=AC6C0D8634E251E8B74BEB7E0AAD1AFC950DB7970D8738FCD5AC5B159C98FDEBCDAA3DA70D6F4FA10C1A403EFBp3h7G</vt:lpwstr>
      </vt:variant>
      <vt:variant>
        <vt:lpwstr/>
      </vt:variant>
      <vt:variant>
        <vt:i4>917598</vt:i4>
      </vt:variant>
      <vt:variant>
        <vt:i4>3</vt:i4>
      </vt:variant>
      <vt:variant>
        <vt:i4>0</vt:i4>
      </vt:variant>
      <vt:variant>
        <vt:i4>5</vt:i4>
      </vt:variant>
      <vt:variant>
        <vt:lpwstr>consultantplus://offline/ref=AC6C0D8634E251E8B74BEB7E0AAD1AFC950DB7970D8738FCD5AC5B159C98FDEBCDAA3DA70D6F4FA10C1A403EFBp3h7G</vt:lpwstr>
      </vt:variant>
      <vt:variant>
        <vt:lpwstr/>
      </vt:variant>
      <vt:variant>
        <vt:i4>1114201</vt:i4>
      </vt:variant>
      <vt:variant>
        <vt:i4>0</vt:i4>
      </vt:variant>
      <vt:variant>
        <vt:i4>0</vt:i4>
      </vt:variant>
      <vt:variant>
        <vt:i4>5</vt:i4>
      </vt:variant>
      <vt:variant>
        <vt:lpwstr>consultantplus://offline/ref=9E798CD76F2C5C5ECAC0C21C7949A97AC592231476FAE2CC236CD3BA4E6228D90C19C66AEDA08809968913E7C1BC97A400830BF9267E7328322EA9A72B2B0BG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budget</dc:creator>
  <cp:lastModifiedBy>Secretar</cp:lastModifiedBy>
  <cp:revision>7</cp:revision>
  <cp:lastPrinted>2025-11-17T05:08:00Z</cp:lastPrinted>
  <dcterms:created xsi:type="dcterms:W3CDTF">2025-11-14T13:35:00Z</dcterms:created>
  <dcterms:modified xsi:type="dcterms:W3CDTF">2025-11-17T05:11:00Z</dcterms:modified>
</cp:coreProperties>
</file>